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LX/672/2023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Studium uwarunkowań i kierunków zagospodarowania przestrzennego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977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art. 65 ust. 2 pkt 1 ustawy z dnia 7 lipca 2023 r. o zmianie ustawy o planowaniu i zagospodarowaniu przestrzennym oraz niektórych innych ustaw (Dz. U. z 2023 r. poz. 1688)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Rada Gminy Wejherowo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 VII/63/2019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przystąpienia do sporządzenia Studium uwarunkowań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kierunków zagospodarowania przestrzennego Gminy Wejherowo, uchwala się Studium uwarunkowań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kierunków zagospodarowania przestrzennego Gminy Wejherowo, zwane dalej Studium.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Granicami sporządzenia Studium są granice administracyjne gminy Wejherowo. Granice obszaru objętego Studium przedstawiono na rysunkach stanowiących załączniki graficzne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do niniejszej uchwały, będące jej integralną częścią.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Załącznikami do niniejszej uchwały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– tekst studium pt.: „Studium uwarunkowań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kierunków zagospodarowania przestrzennego gminy Wejherowo”;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– rysunek studium, zatytułowany „Gmina Wejherowo. Studium uwarunkowań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kierunków zagospodarowania przestrzennego. Uwarunkowania”;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– rysunek studium, zatytułowany „Gmina Wejherowo. Studium uwarunkowań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kierunków zagospodarowania przestrzennego. Kierunki”;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 – rozstrzygnięcie Rady Gminy Wejherowo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sposobie rozpatrzenia uwag wniesionych do projektu Studium uwarunkowań i kierunków zagospodarowania przestrzennego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dane przestrzenne, o których mowa w art. 67a ustawy z dnia 27 marca 2003 r. o planowaniu i zagospodarowaniu przestrzennym.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niniejszej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LX/672/2023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LX/672/2023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LX/672/2023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LX/672/2023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LX/672/2023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3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Zalacznik5.gml</w:t>
        </w:r>
      </w:hyperlink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Dane przestrzenne, o których mowa w art. 67a ustawy z dnia 27 marca 2003 r. o planowaniu i zagospodarowaniu przestrzennym</w:t>
      </w:r>
    </w:p>
    <w:sectPr>
      <w:footerReference w:type="default" r:id="rId14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FB4B4AC3-B643-4D21-B4D2-55155024D620.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FB4B4AC3-B643-4D21-B4D2-55155024D620.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FB4B4AC3-B643-4D21-B4D2-55155024D620.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FB4B4AC3-B643-4D21-B4D2-55155024D620.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FB4B4AC3-B643-4D21-B4D2-55155024D620.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FB4B4AC3-B643-4D21-B4D2-55155024D620.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hyperlink" Target="Zalacznik5.gml" TargetMode="External" /><Relationship Id="rId14" Type="http://schemas.openxmlformats.org/officeDocument/2006/relationships/footer" Target="footer6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LX/672/2023 z dnia 25 października 2023 r.</dc:title>
  <dc:subject>w sprawie uchwalenia Studium uwarunkowań i^kierunków zagospodarowania przestrzennego Gminy Wejherowo</dc:subject>
  <dc:creator>a.adach</dc:creator>
  <cp:lastModifiedBy>a.adach</cp:lastModifiedBy>
  <cp:revision>1</cp:revision>
  <dcterms:created xsi:type="dcterms:W3CDTF">2023-10-27T09:52:53Z</dcterms:created>
  <dcterms:modified xsi:type="dcterms:W3CDTF">2023-10-27T09:52:53Z</dcterms:modified>
  <cp:category>Akt prawny</cp:category>
</cp:coreProperties>
</file>