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 sprawie powołania Komisji  do spraw zagrożeń w tym identyfikacja miejsc, w których występuje zagrożenie dla bezpieczeństwa osób wykorzystujących obszar wodny do pływania, kąpania się, uprawiania sportu i rekreacji na terenie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ustawy o samorządzie gminnym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 roku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(tekst jednolity Dz. U. z 2023 r. poz. 40 z późn. zm.) oraz  art. 4 ust. 1 pkt 1 ustawy z dnia 18 sierpnia 2011 r. o bezpieczeństwie osób przebywających na obszarach wodnych (tekst jednolity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 U. z 2023 r. poz. 714)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Komisję do przeprowadzenia analizy zagrożeń w tym identyfikacji miejsc,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występuje zagrożenie dla bezpieczeństwa osób wykorzystujących obszar wodny do pływania, kąpania się, uprawiania sportu i rekreacji na terenie Gminy Wejherowo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 Przewodniczący -  Ireneusz Foltyn - Główny Specjalista ds. Obronnych i Obrony Cywilnej, Członkowie: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Waldemar Lewandowski - Starszy Inspektor ds. Obrony Cywilnej, Ochrony Przeciwpożarowej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Zarządzania Kryzysowego,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Justyna Machalińska-Murawska – Kierownik Referatu Inżynierii Środowiska,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Grażyna Konkol-Slas – Inspektor ds. komunalnych,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Artur Kankowski – Inspektor ds. sportu i organizacji pozarządowych,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Wodnego Ochotniczego Pogotowia Ratunkowego w Wejherowie,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przedstawiciel Komendy Powiatowej Policji w Wejherowie,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wykonuje swoje czynności w minimum 3 osobowym składzie.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Członkowie Komisji mogą być zastępowani w pracach przez wskazanych przez nich upoważnionych przedstawicieli.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Zobowiązuje się Kierowników Referatów oraz Zespołów Zadaniowych do współdziałania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udzielania Komisji informacji oraz niezbędnej pomocy we wszystkich sprawach związanych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pracami Komisji a pozostających we właściwości danego referatu bądź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Zadaniem Komisji jest wykonanie analizy zagrożeń oraz ustalenie miejsc niebezpiecznych dla osób wykorzystujących obszar wodny do pływania, kąpania się, uprawiania sportu i rekreacji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Przewodniczącemu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Wejherowo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A1251970-D68C-49E7-9F84-CAF0FF5BBEB1.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53/2023 z dnia 10 maja 2023 r.</dc:title>
  <dc:subject>w sprawie w^sprawie powołania Komisji  do spraw zagrożeń w^tym identyfikacja miejsc, w^których występuje zagrożenie dla bezpieczeństwa osób wykorzystujących obszar wodny do pływania, kąpania się, uprawiania sportu i^rekreacji na terenie Gminy Wejherowo</dc:subject>
  <dc:creator>pczerwinski</dc:creator>
  <cp:lastModifiedBy>pczerwinski</cp:lastModifiedBy>
  <cp:revision>1</cp:revision>
  <dcterms:created xsi:type="dcterms:W3CDTF">2023-05-17T15:19:40Z</dcterms:created>
  <dcterms:modified xsi:type="dcterms:W3CDTF">2023-05-17T15:19:40Z</dcterms:modified>
  <cp:category>Akt prawny</cp:category>
</cp:coreProperties>
</file>