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dyrektorowi Szkoły Podstawowej nr 1 w Bolszewie w zakresie realizacji zapisów ustawy z dnia 7 lipca 2023 r. o wsparciu rozwoju kompetencji cyfrowych uczniów i nauczycieli.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 pełnomocnictwa pani Justynie Miszke-Redman, dyrektorowi Szkoły Podstawowej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Bolszewie, do wykonywania niezbędnych czynności polegających na przekazaniu laptopów rodzicowi ucznia klasy objętej wsparciem,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wsparciu rozwoju kompetencji cyfrowych uczniów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nauczycieli (Dz.U.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Przekazanie laptopów rodzicom na własność nastąpi na podstawie umowy,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przekazania na własność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 1838), albo na podstawie umowy użyczenia, której wzór określono rozporządzeniem MC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wzoru umowy użyczenia komputera przenośnego typu laptop rodzicowi ucznia klasy objętej wsparciem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1839).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Pełnomocnictwo ważne jest do odwołania,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dłużej niż na czas pełnienia funkcji  dyrektora Szkoły Podstawowej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8EBC1F5A-6C66-457E-B3F3-6163372FDAA8.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124/2023 z dnia 15 września 2023 r.</dc:title>
  <dc:subject>w sprawie udzielenia pełnomocnictwa dyrektorowi Szkoły Podstawowej nr 1^w^Bolszewie w^zakresie realizacji zapisów ustawy z^dnia 7^lipca 2023^r. o^wsparciu rozwoju kompetencji cyfrowych uczniów i^nauczycieli.</dc:subject>
  <dc:creator>pczerwinski</dc:creator>
  <cp:lastModifiedBy>pczerwinski</cp:lastModifiedBy>
  <cp:revision>1</cp:revision>
  <dcterms:created xsi:type="dcterms:W3CDTF">2023-09-19T07:49:08Z</dcterms:created>
  <dcterms:modified xsi:type="dcterms:W3CDTF">2023-09-19T07:49:08Z</dcterms:modified>
  <cp:category>Akt prawny</cp:category>
</cp:coreProperties>
</file>