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obowiązku noszenia maseczek przez pracowników Urzędu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713, 1378,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1038),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– Kodeks pracy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1320,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2432) oraz rozporządzenia Ministra Zdrowia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 ogłoszenia na obszarze Rzeczypospolitej Polskiej stanu epidemii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491, 522,531,565), §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c,d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ustanowienia określonych ograniczeń, nakazów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zakazów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wystąpieniem stanu epidemii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aktualną sytuacją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kraju związaną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rozprzestrzenianiem się wirusa SARS-CoV-2, mając na uwadze ochronę zdrowia pracowników Urzędu Gminy Wejherowo, zarządzam na okres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odwołania, obowiązek zasłaniania przez wszystkich pracowników Urzędu ust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nosa maseczką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przestrzeniach wspólnych budynku Urzędu (winda, schody, hole korytarze),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obsługi bezpośredniej interesantów.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Kierowników komórek organizacyjnych Urzędu do nadzorowania stosowania przez podległych pracowników ochrony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110/2020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obowiązku noszenia maseczek przez pracowników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powierza się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3BFA6A3D-41D0-4456-8B8B-70F2D435060C.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Dalsze zmiany opublikowano w Dz.U. z 2021 r. poz. 879, 905, 957, 1013, 1054, 1116, 1125,1145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84/2021 z dnia 29 czerwca 2021 r.</dc:title>
  <dc:subject>w sprawie obowiązku noszenia maseczek przez pracowników Urzędu Gminy Wejherowo</dc:subject>
  <dc:creator>pczerwinski</dc:creator>
  <cp:lastModifiedBy>pczerwinski</cp:lastModifiedBy>
  <cp:revision>1</cp:revision>
  <dcterms:created xsi:type="dcterms:W3CDTF">2021-06-30T15:27:37Z</dcterms:created>
  <dcterms:modified xsi:type="dcterms:W3CDTF">2021-06-30T15:27:37Z</dcterms:modified>
  <cp:category>Akt prawny</cp:category>
</cp:coreProperties>
</file>