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17DD2" w:rsidRPr="003F03B4" w14:paraId="1DD0170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A894CF" w14:textId="77777777" w:rsidR="003F03B4" w:rsidRPr="001C4361" w:rsidRDefault="003F03B4" w:rsidP="003F03B4">
            <w:pPr>
              <w:rPr>
                <w:b/>
                <w:bCs/>
              </w:rPr>
            </w:pPr>
            <w:r w:rsidRPr="001C4361">
              <w:rPr>
                <w:b/>
                <w:bCs/>
              </w:rPr>
              <w:t xml:space="preserve">Wersja z ograniczonym formatowaniem dla osób niepełnosprawnych. Wersja tradycyjna w załączniku. </w:t>
            </w:r>
          </w:p>
          <w:p w14:paraId="3C1F74C9" w14:textId="77777777" w:rsidR="00A77B3E" w:rsidRPr="003F03B4" w:rsidRDefault="00A77B3E" w:rsidP="003F03B4">
            <w:pPr>
              <w:jc w:val="left"/>
              <w:rPr>
                <w:rFonts w:ascii="Tahoma" w:hAnsi="Tahoma" w:cs="Tahoma"/>
              </w:rPr>
            </w:pPr>
          </w:p>
        </w:tc>
      </w:tr>
    </w:tbl>
    <w:p w14:paraId="530FBFAE" w14:textId="77777777" w:rsidR="00A77B3E" w:rsidRPr="003F03B4" w:rsidRDefault="00A77B3E" w:rsidP="003F03B4">
      <w:pPr>
        <w:jc w:val="left"/>
        <w:rPr>
          <w:rFonts w:ascii="Tahoma" w:hAnsi="Tahoma" w:cs="Tahoma"/>
        </w:rPr>
      </w:pPr>
    </w:p>
    <w:p w14:paraId="1E395E2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Zarządzenie Nr 102/2021</w:t>
      </w:r>
      <w:r w:rsidRPr="003F03B4">
        <w:rPr>
          <w:rFonts w:ascii="Tahoma" w:hAnsi="Tahoma" w:cs="Tahoma"/>
        </w:rPr>
        <w:br/>
        <w:t>Wójta Gminy Wejherowo</w:t>
      </w:r>
    </w:p>
    <w:p w14:paraId="19DD3C15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z dnia 2 sierpnia 2021 r.</w:t>
      </w:r>
    </w:p>
    <w:p w14:paraId="5756C38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w sprawie wprowadzenia Wewnętrznej Procedury </w:t>
      </w:r>
      <w:proofErr w:type="spellStart"/>
      <w:r w:rsidRPr="003F03B4">
        <w:rPr>
          <w:rFonts w:ascii="Tahoma" w:hAnsi="Tahoma" w:cs="Tahoma"/>
        </w:rPr>
        <w:t>Antymobbingowej</w:t>
      </w:r>
      <w:proofErr w:type="spellEnd"/>
      <w:r w:rsidRPr="003F03B4">
        <w:rPr>
          <w:rFonts w:ascii="Tahoma" w:hAnsi="Tahoma" w:cs="Tahoma"/>
        </w:rPr>
        <w:t xml:space="preserve"> w Urzędzie  Gminy Wejherowo</w:t>
      </w:r>
    </w:p>
    <w:p w14:paraId="3697D9FA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Na podstawie  art. 30 ust. 1, art. 33 ust.1 ustawy z dnia 8 marca 1990 roku o </w:t>
      </w:r>
      <w:r w:rsidRPr="003F03B4">
        <w:rPr>
          <w:rFonts w:ascii="Tahoma" w:hAnsi="Tahoma" w:cs="Tahoma"/>
        </w:rPr>
        <w:t>samorządzie gminnym (Dz.U. z 2021 r. poz. 1372), art. 7 pkt 1 i 3 ustawy z dnia 21 listopada 2008 roku o pracownikach samorządowych (Dz.U. z 2019 r. poz. 1282) oraz art. 94</w:t>
      </w:r>
      <w:r w:rsidRPr="003F03B4">
        <w:rPr>
          <w:rFonts w:ascii="Tahoma" w:hAnsi="Tahoma" w:cs="Tahoma"/>
        </w:rPr>
        <w:t>3</w:t>
      </w:r>
      <w:r w:rsidRPr="003F03B4">
        <w:rPr>
          <w:rFonts w:ascii="Tahoma" w:hAnsi="Tahoma" w:cs="Tahoma"/>
        </w:rPr>
        <w:t> ustawy z dnia 26 czerwca 1974 roku Kodeks pracy (Dz.U. z 2020 r. poz. 1320) zarząd</w:t>
      </w:r>
      <w:r w:rsidRPr="003F03B4">
        <w:rPr>
          <w:rFonts w:ascii="Tahoma" w:hAnsi="Tahoma" w:cs="Tahoma"/>
        </w:rPr>
        <w:t>zam, co następuje:</w:t>
      </w:r>
    </w:p>
    <w:p w14:paraId="7A920DA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1. </w:t>
      </w:r>
      <w:r w:rsidRPr="003F03B4">
        <w:rPr>
          <w:rFonts w:ascii="Tahoma" w:hAnsi="Tahoma" w:cs="Tahoma"/>
        </w:rPr>
        <w:t xml:space="preserve">W Urzędzie Gminy Wejherowo wprowadza się Wewnętrzną Procedurę </w:t>
      </w:r>
      <w:proofErr w:type="spellStart"/>
      <w:r w:rsidRPr="003F03B4">
        <w:rPr>
          <w:rFonts w:ascii="Tahoma" w:hAnsi="Tahoma" w:cs="Tahoma"/>
        </w:rPr>
        <w:t>Antymobbingową</w:t>
      </w:r>
      <w:proofErr w:type="spellEnd"/>
      <w:r w:rsidRPr="003F03B4">
        <w:rPr>
          <w:rFonts w:ascii="Tahoma" w:hAnsi="Tahoma" w:cs="Tahoma"/>
        </w:rPr>
        <w:t xml:space="preserve">  w brzmieniu ustalonym w załączniku do niniejszego zarządzenia.</w:t>
      </w:r>
    </w:p>
    <w:p w14:paraId="5023BF7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2. </w:t>
      </w:r>
      <w:r w:rsidRPr="003F03B4">
        <w:rPr>
          <w:rFonts w:ascii="Tahoma" w:hAnsi="Tahoma" w:cs="Tahoma"/>
        </w:rPr>
        <w:t>1. </w:t>
      </w:r>
      <w:r w:rsidRPr="003F03B4">
        <w:rPr>
          <w:rFonts w:ascii="Tahoma" w:hAnsi="Tahoma" w:cs="Tahoma"/>
        </w:rPr>
        <w:t>Zobowiązuje się wszystkich pracowników Urzędu Gminy Wejherowo, do zapoznania się z </w:t>
      </w:r>
      <w:r w:rsidRPr="003F03B4">
        <w:rPr>
          <w:rFonts w:ascii="Tahoma" w:hAnsi="Tahoma" w:cs="Tahoma"/>
        </w:rPr>
        <w:t>treścią niniejszego zarządzenia, zaś dyrektorów jednostek organizacyjnych gminy, prezesów gminnych osób prawnych i dyrektorów instytucji kultury  do zapoznania z treścią niniejszego zarządzenia podległych pracowników, w sposób o jakim mowa w ust. 2.</w:t>
      </w:r>
    </w:p>
    <w:p w14:paraId="067486B5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2. </w:t>
      </w:r>
      <w:r w:rsidRPr="003F03B4">
        <w:rPr>
          <w:rFonts w:ascii="Tahoma" w:hAnsi="Tahoma" w:cs="Tahoma"/>
        </w:rPr>
        <w:t>Ośw</w:t>
      </w:r>
      <w:r w:rsidRPr="003F03B4">
        <w:rPr>
          <w:rFonts w:ascii="Tahoma" w:hAnsi="Tahoma" w:cs="Tahoma"/>
        </w:rPr>
        <w:t>iadczenie o zapoznaniu się z jego treścią dołącza się do akt osobowych pracownika. Wzór oświadczenia stanowi załącznik nr 1 do Procedury.</w:t>
      </w:r>
    </w:p>
    <w:p w14:paraId="3F607EC2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3. </w:t>
      </w:r>
      <w:r w:rsidRPr="003F03B4">
        <w:rPr>
          <w:rFonts w:ascii="Tahoma" w:hAnsi="Tahoma" w:cs="Tahoma"/>
        </w:rPr>
        <w:t>Wszyscy pracownicy Urzędu Gminy Wejherowo, w tym dyrektorzy jednostek organizacyjnych gminy, prezesi gminnych osó</w:t>
      </w:r>
      <w:r w:rsidRPr="003F03B4">
        <w:rPr>
          <w:rFonts w:ascii="Tahoma" w:hAnsi="Tahoma" w:cs="Tahoma"/>
        </w:rPr>
        <w:t xml:space="preserve">b prawnych oraz dyrektorzy instytucji kultury zobowiązani są do przestrzegania Wewnętrznej Procedury </w:t>
      </w:r>
      <w:proofErr w:type="spellStart"/>
      <w:r w:rsidRPr="003F03B4">
        <w:rPr>
          <w:rFonts w:ascii="Tahoma" w:hAnsi="Tahoma" w:cs="Tahoma"/>
        </w:rPr>
        <w:t>Antymobbingowej</w:t>
      </w:r>
      <w:proofErr w:type="spellEnd"/>
      <w:r w:rsidRPr="003F03B4">
        <w:rPr>
          <w:rFonts w:ascii="Tahoma" w:hAnsi="Tahoma" w:cs="Tahoma"/>
        </w:rPr>
        <w:t xml:space="preserve"> pod rygorem konsekwencji służbowych, przewidzianych prawem.</w:t>
      </w:r>
    </w:p>
    <w:p w14:paraId="73EBAA5F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4. </w:t>
      </w:r>
      <w:r w:rsidRPr="003F03B4">
        <w:rPr>
          <w:rFonts w:ascii="Tahoma" w:hAnsi="Tahoma" w:cs="Tahoma"/>
        </w:rPr>
        <w:t>Wykonanie zarządzenia powierza się Sekretarzowi Gminy Wejherowo.</w:t>
      </w:r>
    </w:p>
    <w:p w14:paraId="32F3ECCF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5. </w:t>
      </w:r>
      <w:r w:rsidRPr="003F03B4">
        <w:rPr>
          <w:rFonts w:ascii="Tahoma" w:hAnsi="Tahoma" w:cs="Tahoma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817DD2" w:rsidRPr="003F03B4" w14:paraId="3836B1C9" w14:textId="77777777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2D0830F" w14:textId="77777777" w:rsidR="00A77B3E" w:rsidRPr="003F03B4" w:rsidRDefault="00A77B3E" w:rsidP="003F03B4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40C9B1" w14:textId="77777777" w:rsidR="00A77B3E" w:rsidRPr="003F03B4" w:rsidRDefault="003F03B4" w:rsidP="003F03B4">
            <w:pPr>
              <w:jc w:val="left"/>
              <w:rPr>
                <w:rFonts w:ascii="Tahoma" w:hAnsi="Tahoma" w:cs="Tahoma"/>
              </w:rPr>
            </w:pPr>
            <w:r w:rsidRPr="003F03B4">
              <w:rPr>
                <w:rFonts w:ascii="Tahoma" w:hAnsi="Tahoma" w:cs="Tahoma"/>
              </w:rPr>
              <w:t>Wójt Gminy</w:t>
            </w:r>
          </w:p>
          <w:p w14:paraId="64864CB6" w14:textId="77777777" w:rsidR="00817DD2" w:rsidRPr="003F03B4" w:rsidRDefault="00817DD2" w:rsidP="003F03B4">
            <w:pPr>
              <w:jc w:val="left"/>
              <w:rPr>
                <w:rFonts w:ascii="Tahoma" w:hAnsi="Tahoma" w:cs="Tahoma"/>
              </w:rPr>
            </w:pPr>
          </w:p>
          <w:p w14:paraId="0F39D1EA" w14:textId="77777777" w:rsidR="00817DD2" w:rsidRPr="003F03B4" w:rsidRDefault="003F03B4" w:rsidP="003F03B4">
            <w:pPr>
              <w:jc w:val="left"/>
              <w:rPr>
                <w:rFonts w:ascii="Tahoma" w:hAnsi="Tahoma" w:cs="Tahoma"/>
              </w:rPr>
            </w:pPr>
            <w:r w:rsidRPr="003F03B4">
              <w:rPr>
                <w:rFonts w:ascii="Tahoma" w:hAnsi="Tahoma" w:cs="Tahoma"/>
              </w:rPr>
              <w:t xml:space="preserve">Przemysław </w:t>
            </w:r>
            <w:proofErr w:type="spellStart"/>
            <w:r w:rsidRPr="003F03B4">
              <w:rPr>
                <w:rFonts w:ascii="Tahoma" w:hAnsi="Tahoma" w:cs="Tahoma"/>
              </w:rPr>
              <w:t>Kiedrowski</w:t>
            </w:r>
            <w:proofErr w:type="spellEnd"/>
          </w:p>
        </w:tc>
      </w:tr>
    </w:tbl>
    <w:p w14:paraId="254F3334" w14:textId="77777777" w:rsidR="00A77B3E" w:rsidRPr="003F03B4" w:rsidRDefault="00A77B3E" w:rsidP="003F03B4">
      <w:pPr>
        <w:jc w:val="left"/>
        <w:rPr>
          <w:rFonts w:ascii="Tahoma" w:hAnsi="Tahoma" w:cs="Tahoma"/>
        </w:rPr>
        <w:sectPr w:rsidR="00A77B3E" w:rsidRPr="003F03B4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A6C1ACB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lastRenderedPageBreak/>
        <w:fldChar w:fldCharType="begin"/>
      </w:r>
      <w:r w:rsidRPr="003F03B4">
        <w:rPr>
          <w:rFonts w:ascii="Tahoma" w:hAnsi="Tahoma" w:cs="Tahoma"/>
        </w:rPr>
        <w:fldChar w:fldCharType="separate"/>
      </w:r>
      <w:r w:rsidRPr="003F03B4">
        <w:rPr>
          <w:rFonts w:ascii="Tahoma" w:hAnsi="Tahoma" w:cs="Tahoma"/>
        </w:rPr>
        <w:fldChar w:fldCharType="end"/>
      </w:r>
      <w:r w:rsidRPr="003F03B4">
        <w:rPr>
          <w:rFonts w:ascii="Tahoma" w:hAnsi="Tahoma" w:cs="Tahoma"/>
        </w:rPr>
        <w:t>Załączniki do zarządzenia Nr 102/2021</w:t>
      </w:r>
      <w:r w:rsidRPr="003F03B4">
        <w:rPr>
          <w:rFonts w:ascii="Tahoma" w:hAnsi="Tahoma" w:cs="Tahoma"/>
        </w:rPr>
        <w:br/>
      </w:r>
      <w:r w:rsidRPr="003F03B4">
        <w:rPr>
          <w:rFonts w:ascii="Tahoma" w:hAnsi="Tahoma" w:cs="Tahoma"/>
        </w:rPr>
        <w:t xml:space="preserve">Wójta Gminy </w:t>
      </w:r>
      <w:r w:rsidRPr="003F03B4">
        <w:rPr>
          <w:rFonts w:ascii="Tahoma" w:hAnsi="Tahoma" w:cs="Tahoma"/>
        </w:rPr>
        <w:t>Wejherowo</w:t>
      </w:r>
      <w:r w:rsidRPr="003F03B4">
        <w:rPr>
          <w:rFonts w:ascii="Tahoma" w:hAnsi="Tahoma" w:cs="Tahoma"/>
        </w:rPr>
        <w:br/>
      </w:r>
      <w:r w:rsidRPr="003F03B4">
        <w:rPr>
          <w:rFonts w:ascii="Tahoma" w:hAnsi="Tahoma" w:cs="Tahoma"/>
        </w:rPr>
        <w:t>z dnia 2 sierpnia 2021 r.</w:t>
      </w:r>
    </w:p>
    <w:p w14:paraId="504CD3D5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Załącznik nr 1</w:t>
      </w:r>
    </w:p>
    <w:p w14:paraId="2E67766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Wewnętrzna Procedura </w:t>
      </w:r>
      <w:proofErr w:type="spellStart"/>
      <w:r w:rsidRPr="003F03B4">
        <w:rPr>
          <w:rFonts w:ascii="Tahoma" w:hAnsi="Tahoma" w:cs="Tahoma"/>
        </w:rPr>
        <w:t>Antymobbingowa</w:t>
      </w:r>
      <w:proofErr w:type="spellEnd"/>
    </w:p>
    <w:p w14:paraId="5236606D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Rozdział 1.</w:t>
      </w:r>
      <w:r w:rsidRPr="003F03B4">
        <w:rPr>
          <w:rFonts w:ascii="Tahoma" w:hAnsi="Tahoma" w:cs="Tahoma"/>
        </w:rPr>
        <w:br/>
      </w:r>
      <w:r w:rsidRPr="003F03B4">
        <w:rPr>
          <w:rFonts w:ascii="Tahoma" w:hAnsi="Tahoma" w:cs="Tahoma"/>
        </w:rPr>
        <w:t>Przepisy ogólne</w:t>
      </w:r>
    </w:p>
    <w:p w14:paraId="0B1E1DFA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1. </w:t>
      </w:r>
      <w:r w:rsidRPr="003F03B4">
        <w:rPr>
          <w:rFonts w:ascii="Tahoma" w:hAnsi="Tahoma" w:cs="Tahoma"/>
        </w:rPr>
        <w:t xml:space="preserve">Celem ustalenia Wewnętrznej Procedury </w:t>
      </w:r>
      <w:proofErr w:type="spellStart"/>
      <w:r w:rsidRPr="003F03B4">
        <w:rPr>
          <w:rFonts w:ascii="Tahoma" w:hAnsi="Tahoma" w:cs="Tahoma"/>
        </w:rPr>
        <w:t>Antymobbingowej</w:t>
      </w:r>
      <w:proofErr w:type="spellEnd"/>
      <w:r w:rsidRPr="003F03B4">
        <w:rPr>
          <w:rFonts w:ascii="Tahoma" w:hAnsi="Tahoma" w:cs="Tahoma"/>
        </w:rPr>
        <w:t xml:space="preserve"> w Urzędzie Gminy Wejherowo jest  przeciwdziałanie  przez  pracodawcę  </w:t>
      </w:r>
      <w:r w:rsidRPr="003F03B4">
        <w:rPr>
          <w:rFonts w:ascii="Tahoma" w:hAnsi="Tahoma" w:cs="Tahoma"/>
        </w:rPr>
        <w:t xml:space="preserve">zjawiskom 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,  które  mogą  pojawić  się  w zakładzie pracy.</w:t>
      </w:r>
    </w:p>
    <w:p w14:paraId="1D70B44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2. </w:t>
      </w:r>
      <w:r w:rsidRPr="003F03B4">
        <w:rPr>
          <w:rFonts w:ascii="Tahoma" w:hAnsi="Tahoma" w:cs="Tahoma"/>
        </w:rPr>
        <w:t>1. Ilekroć w niniejszym zarządzeniu jest mowa o:</w:t>
      </w:r>
    </w:p>
    <w:p w14:paraId="07C09A9B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1) pracodawcy – należy przez to rozumieć Urząd Gminy Wejherowo, reprezentowany przez Wójta, ale także gminne osoby prawne, gminne inst</w:t>
      </w:r>
      <w:r w:rsidRPr="003F03B4">
        <w:rPr>
          <w:rFonts w:ascii="Tahoma" w:hAnsi="Tahoma" w:cs="Tahoma"/>
        </w:rPr>
        <w:t>ytucje kultury i jednostki organizacyjne gminy, w zakresie dotyczącym wykonywania czynności w sprawach z zakresu prawa pracy wobec kierowników tych osób prawnych i jednostek;</w:t>
      </w:r>
    </w:p>
    <w:p w14:paraId="02F7D021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2) pracowniku – należy przez to rozumieć każdą osobę zatrudnioną w Urzędzie Gminy</w:t>
      </w:r>
      <w:r w:rsidRPr="003F03B4">
        <w:rPr>
          <w:rFonts w:ascii="Tahoma" w:hAnsi="Tahoma" w:cs="Tahoma"/>
        </w:rPr>
        <w:t xml:space="preserve"> Wejherowo bez względu na sposób nawiązania stosunku pracy, w tym także prezesów gminnych osób prawnych, dyrektorów instytucji kultury oraz dyrektorów jednostek organizacyjnych i każdego pracownika, który zgłasza występowanie zjawiska, o jakim mowa w pkt 3</w:t>
      </w:r>
      <w:r w:rsidRPr="003F03B4">
        <w:rPr>
          <w:rFonts w:ascii="Tahoma" w:hAnsi="Tahoma" w:cs="Tahoma"/>
        </w:rPr>
        <w:t>, przez kadrę zarządzającą taką gminną osobą prawną, instytucją kultury lub jednostką organizacyjną gminy;</w:t>
      </w:r>
    </w:p>
    <w:p w14:paraId="77F82EB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3) 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 xml:space="preserve"> – należy przez to rozumieć działania lub zachowania dotyczące pracownika lub skierowane przeciwko pracownikowi, polegające na uporczywym </w:t>
      </w:r>
      <w:r w:rsidRPr="003F03B4">
        <w:rPr>
          <w:rFonts w:ascii="Tahoma" w:hAnsi="Tahoma" w:cs="Tahoma"/>
        </w:rPr>
        <w:t>i długotrwałym nękaniu lub zastraszaniu pracownika, wywołujące u niego zaniżoną ocenę przydatności zawodowej, powodujące lub mające na celu poniżenie lub ośmieszenie pracownika, izolowanie go lub wyeliminowanie z zespołu współpracowników (art. 94</w:t>
      </w:r>
      <w:r w:rsidRPr="003F03B4">
        <w:rPr>
          <w:rFonts w:ascii="Tahoma" w:hAnsi="Tahoma" w:cs="Tahoma"/>
        </w:rPr>
        <w:t>3</w:t>
      </w:r>
      <w:r w:rsidRPr="003F03B4">
        <w:rPr>
          <w:rFonts w:ascii="Tahoma" w:hAnsi="Tahoma" w:cs="Tahoma"/>
        </w:rPr>
        <w:t> </w:t>
      </w:r>
      <w:r w:rsidRPr="003F03B4">
        <w:rPr>
          <w:rFonts w:ascii="Tahoma" w:hAnsi="Tahoma" w:cs="Tahoma"/>
        </w:rPr>
        <w:t>Kodeksu pracy);</w:t>
      </w:r>
    </w:p>
    <w:p w14:paraId="0725338C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4) pracowniku mobbingowanym – należy przez to rozumieć każdego pracownika, który może być mobbingowany.</w:t>
      </w:r>
    </w:p>
    <w:p w14:paraId="39373F3A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  <w:t xml:space="preserve">  Rozdział 2.</w:t>
      </w:r>
    </w:p>
    <w:p w14:paraId="178164D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Obowiązki i prawa pracodawcy i pracowników</w:t>
      </w:r>
    </w:p>
    <w:p w14:paraId="5A0684F7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3. </w:t>
      </w:r>
      <w:r w:rsidRPr="003F03B4">
        <w:rPr>
          <w:rFonts w:ascii="Tahoma" w:hAnsi="Tahoma" w:cs="Tahoma"/>
        </w:rPr>
        <w:t xml:space="preserve">Pracodawca przeciwdziała </w:t>
      </w:r>
      <w:proofErr w:type="spellStart"/>
      <w:r w:rsidRPr="003F03B4">
        <w:rPr>
          <w:rFonts w:ascii="Tahoma" w:hAnsi="Tahoma" w:cs="Tahoma"/>
        </w:rPr>
        <w:t>mobbingowi</w:t>
      </w:r>
      <w:proofErr w:type="spellEnd"/>
      <w:r w:rsidRPr="003F03B4">
        <w:rPr>
          <w:rFonts w:ascii="Tahoma" w:hAnsi="Tahoma" w:cs="Tahoma"/>
        </w:rPr>
        <w:t xml:space="preserve"> poprzez:</w:t>
      </w:r>
    </w:p>
    <w:p w14:paraId="4727D10B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1) promowanie pożądanych</w:t>
      </w:r>
      <w:r w:rsidRPr="003F03B4">
        <w:rPr>
          <w:rFonts w:ascii="Tahoma" w:hAnsi="Tahoma" w:cs="Tahoma"/>
        </w:rPr>
        <w:t>, zgodnych z zasadami współżycia społecznego,  społecznych</w:t>
      </w:r>
    </w:p>
    <w:p w14:paraId="5D8B809D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postaw i </w:t>
      </w:r>
      <w:proofErr w:type="spellStart"/>
      <w:r w:rsidRPr="003F03B4">
        <w:rPr>
          <w:rFonts w:ascii="Tahoma" w:hAnsi="Tahoma" w:cs="Tahoma"/>
        </w:rPr>
        <w:t>zachowań</w:t>
      </w:r>
      <w:proofErr w:type="spellEnd"/>
      <w:r w:rsidRPr="003F03B4">
        <w:rPr>
          <w:rFonts w:ascii="Tahoma" w:hAnsi="Tahoma" w:cs="Tahoma"/>
        </w:rPr>
        <w:t xml:space="preserve"> w relacjach między pracownikami;</w:t>
      </w:r>
    </w:p>
    <w:p w14:paraId="4BD1FD4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2) upowszechnianie  wiedzy  na  temat  zjawiska 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,  metod  zapobiegania  jego</w:t>
      </w:r>
    </w:p>
    <w:p w14:paraId="51EE320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występowaniu oraz konsekwencji jego wystąpienia;</w:t>
      </w:r>
    </w:p>
    <w:p w14:paraId="3A024150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3) monitoro</w:t>
      </w:r>
      <w:r w:rsidRPr="003F03B4">
        <w:rPr>
          <w:rFonts w:ascii="Tahoma" w:hAnsi="Tahoma" w:cs="Tahoma"/>
        </w:rPr>
        <w:t xml:space="preserve">wania niepożądanych </w:t>
      </w:r>
      <w:proofErr w:type="spellStart"/>
      <w:r w:rsidRPr="003F03B4">
        <w:rPr>
          <w:rFonts w:ascii="Tahoma" w:hAnsi="Tahoma" w:cs="Tahoma"/>
        </w:rPr>
        <w:t>zachowań</w:t>
      </w:r>
      <w:proofErr w:type="spellEnd"/>
      <w:r w:rsidRPr="003F03B4">
        <w:rPr>
          <w:rFonts w:ascii="Tahoma" w:hAnsi="Tahoma" w:cs="Tahoma"/>
        </w:rPr>
        <w:t xml:space="preserve"> w relacjach między pracownikami pod kątem</w:t>
      </w:r>
    </w:p>
    <w:p w14:paraId="03905CD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ewentualnego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.</w:t>
      </w:r>
    </w:p>
    <w:p w14:paraId="5445DE6C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4. </w:t>
      </w:r>
      <w:r w:rsidRPr="003F03B4">
        <w:rPr>
          <w:rFonts w:ascii="Tahoma" w:hAnsi="Tahoma" w:cs="Tahoma"/>
        </w:rPr>
        <w:t xml:space="preserve">1. Pracownik, który uznał, że został poddany </w:t>
      </w:r>
      <w:proofErr w:type="spellStart"/>
      <w:r w:rsidRPr="003F03B4">
        <w:rPr>
          <w:rFonts w:ascii="Tahoma" w:hAnsi="Tahoma" w:cs="Tahoma"/>
        </w:rPr>
        <w:t>mobbingowi</w:t>
      </w:r>
      <w:proofErr w:type="spellEnd"/>
      <w:r w:rsidRPr="003F03B4">
        <w:rPr>
          <w:rFonts w:ascii="Tahoma" w:hAnsi="Tahoma" w:cs="Tahoma"/>
        </w:rPr>
        <w:t>, może wystąpić z pisemną lub ustną</w:t>
      </w:r>
    </w:p>
    <w:p w14:paraId="1772B1EC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skargą do pracodawcy.</w:t>
      </w:r>
    </w:p>
    <w:p w14:paraId="262078A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2. Pracownicy  mają  obowiązek  przeciwdział</w:t>
      </w:r>
      <w:r w:rsidRPr="003F03B4">
        <w:rPr>
          <w:rFonts w:ascii="Tahoma" w:hAnsi="Tahoma" w:cs="Tahoma"/>
        </w:rPr>
        <w:t xml:space="preserve">ania  stosowaniu 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 xml:space="preserve">  przez  inne  osoby,</w:t>
      </w:r>
    </w:p>
    <w:p w14:paraId="46C1C1A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a  w przypadku  posiadania  informacji  mogących  świadczyć  o jego stosowaniu,  wystąpić</w:t>
      </w:r>
    </w:p>
    <w:p w14:paraId="122E66A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z pisemną lub ustną skargą.</w:t>
      </w:r>
    </w:p>
    <w:p w14:paraId="1925DA3C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3. W przypadku wystąpienia przez pracownika ze skargą w formie ustnej, z przyjęcia tej ska</w:t>
      </w:r>
      <w:r w:rsidRPr="003F03B4">
        <w:rPr>
          <w:rFonts w:ascii="Tahoma" w:hAnsi="Tahoma" w:cs="Tahoma"/>
        </w:rPr>
        <w:t>rgi wyznaczony przez Wójta pracownik Urzędu sporządza notatkę.</w:t>
      </w:r>
    </w:p>
    <w:p w14:paraId="5C31EC0A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4. Skarg anonimowych nie rozpatruje się.</w:t>
      </w:r>
    </w:p>
    <w:p w14:paraId="023916F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5. </w:t>
      </w:r>
      <w:r w:rsidRPr="003F03B4">
        <w:rPr>
          <w:rFonts w:ascii="Tahoma" w:hAnsi="Tahoma" w:cs="Tahoma"/>
        </w:rPr>
        <w:t>Każdy pracownik ma prawo:</w:t>
      </w:r>
    </w:p>
    <w:p w14:paraId="6333120A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1) żądania podjęcia przez pracodawcę działań zmierzających do zaprzestania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 xml:space="preserve"> oraz</w:t>
      </w:r>
    </w:p>
    <w:p w14:paraId="394803B2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zniesienia jego skutków;</w:t>
      </w:r>
    </w:p>
    <w:p w14:paraId="1AC28A0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2) </w:t>
      </w:r>
      <w:r w:rsidRPr="003F03B4">
        <w:rPr>
          <w:rFonts w:ascii="Tahoma" w:hAnsi="Tahoma" w:cs="Tahoma"/>
        </w:rPr>
        <w:t>dochodzenia ochrony prawnej na podstawie obowiązujących przepisów prawa, niezależnie</w:t>
      </w:r>
    </w:p>
    <w:p w14:paraId="3435D12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od postanowień procedury, w tym skierowania sprawy na drogę sądową.</w:t>
      </w:r>
    </w:p>
    <w:p w14:paraId="0FA5E897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Rozdział 3.</w:t>
      </w:r>
      <w:r w:rsidRPr="003F03B4">
        <w:rPr>
          <w:rFonts w:ascii="Tahoma" w:hAnsi="Tahoma" w:cs="Tahoma"/>
        </w:rPr>
        <w:br/>
      </w:r>
      <w:r w:rsidRPr="003F03B4">
        <w:rPr>
          <w:rFonts w:ascii="Tahoma" w:hAnsi="Tahoma" w:cs="Tahoma"/>
        </w:rPr>
        <w:t xml:space="preserve">Postępowanie w sprawie skargi </w:t>
      </w:r>
    </w:p>
    <w:p w14:paraId="6AD8A26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6. </w:t>
      </w:r>
      <w:r w:rsidRPr="003F03B4">
        <w:rPr>
          <w:rFonts w:ascii="Tahoma" w:hAnsi="Tahoma" w:cs="Tahoma"/>
        </w:rPr>
        <w:t>1. W  przypadku  wpłynięcia  skargi  wójt  powołuje  Ko</w:t>
      </w:r>
      <w:r w:rsidRPr="003F03B4">
        <w:rPr>
          <w:rFonts w:ascii="Tahoma" w:hAnsi="Tahoma" w:cs="Tahoma"/>
        </w:rPr>
        <w:t xml:space="preserve">misję  </w:t>
      </w:r>
      <w:proofErr w:type="spellStart"/>
      <w:r w:rsidRPr="003F03B4">
        <w:rPr>
          <w:rFonts w:ascii="Tahoma" w:hAnsi="Tahoma" w:cs="Tahoma"/>
        </w:rPr>
        <w:t>Antymobbingową</w:t>
      </w:r>
      <w:proofErr w:type="spellEnd"/>
      <w:r w:rsidRPr="003F03B4">
        <w:rPr>
          <w:rFonts w:ascii="Tahoma" w:hAnsi="Tahoma" w:cs="Tahoma"/>
        </w:rPr>
        <w:t>,  zwaną  dalej</w:t>
      </w:r>
    </w:p>
    <w:p w14:paraId="13DB101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„komisją” w składzie:</w:t>
      </w:r>
    </w:p>
    <w:p w14:paraId="56048DD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lastRenderedPageBreak/>
        <w:t>1) Sekretarz Gminy;</w:t>
      </w:r>
    </w:p>
    <w:p w14:paraId="07C1F18F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2) pracownik Urzędu wyznaczony przez Wójta;</w:t>
      </w:r>
    </w:p>
    <w:p w14:paraId="365CB1DF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3) pracownik pracodawcy wskazany przez pracownika występującego ze skargą, który zgodził się na uczestnictwo w komisji.</w:t>
      </w:r>
    </w:p>
    <w:p w14:paraId="1D20975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2. </w:t>
      </w:r>
      <w:r w:rsidRPr="003F03B4">
        <w:rPr>
          <w:rFonts w:ascii="Tahoma" w:hAnsi="Tahoma" w:cs="Tahoma"/>
        </w:rPr>
        <w:t>Komisja obraduje w pełnym składzie.</w:t>
      </w:r>
    </w:p>
    <w:p w14:paraId="065A006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3. Członkiem  komisji  nie może  być  pracownik,  którego  dotyczy  skarga  o stosowanie</w:t>
      </w:r>
    </w:p>
    <w:p w14:paraId="45CF350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.</w:t>
      </w:r>
    </w:p>
    <w:p w14:paraId="393343A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4. Do zadań Komisji należy w szczególności:</w:t>
      </w:r>
      <w:r w:rsidRPr="003F03B4">
        <w:rPr>
          <w:rFonts w:ascii="Tahoma" w:hAnsi="Tahoma" w:cs="Tahoma"/>
        </w:rPr>
        <w:br/>
        <w:t xml:space="preserve">1) wysłuchanie skarżącego pracownika i pracownika oskarżanego o działania </w:t>
      </w:r>
      <w:proofErr w:type="spellStart"/>
      <w:r w:rsidRPr="003F03B4">
        <w:rPr>
          <w:rFonts w:ascii="Tahoma" w:hAnsi="Tahoma" w:cs="Tahoma"/>
        </w:rPr>
        <w:t>mob</w:t>
      </w:r>
      <w:r w:rsidRPr="003F03B4">
        <w:rPr>
          <w:rFonts w:ascii="Tahoma" w:hAnsi="Tahoma" w:cs="Tahoma"/>
        </w:rPr>
        <w:t>bingowe</w:t>
      </w:r>
      <w:proofErr w:type="spellEnd"/>
    </w:p>
    <w:p w14:paraId="7EB7819C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oraz ewentualnych świadków;</w:t>
      </w:r>
    </w:p>
    <w:p w14:paraId="60F427F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2) rozpatrzenie dowodów przedłożonych przez osoby wymienione w pkt 1;</w:t>
      </w:r>
      <w:r w:rsidRPr="003F03B4">
        <w:rPr>
          <w:rFonts w:ascii="Tahoma" w:hAnsi="Tahoma" w:cs="Tahoma"/>
        </w:rPr>
        <w:br/>
        <w:t>3) dokonanie oceny zasadności złożonej skargi.</w:t>
      </w:r>
    </w:p>
    <w:p w14:paraId="11AF31E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5. Komisja  rozpoczyna  postępowanie  niezwłocznie  po  jej  powołaniu,  nie później  jednak  niż w</w:t>
      </w:r>
    </w:p>
    <w:p w14:paraId="0919998D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ter</w:t>
      </w:r>
      <w:r w:rsidRPr="003F03B4">
        <w:rPr>
          <w:rFonts w:ascii="Tahoma" w:hAnsi="Tahoma" w:cs="Tahoma"/>
        </w:rPr>
        <w:t>minie 14 dni od dnia złożenia skargi.</w:t>
      </w:r>
    </w:p>
    <w:p w14:paraId="36245FA9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6. Przed przystąpieniem do podejmowania czynności wyjaśniających każdy członek komisji musi</w:t>
      </w:r>
    </w:p>
    <w:p w14:paraId="2C769B0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otrzymać od Wójta upoważnienie do przetwarzania danych osobowych w ramach działań </w:t>
      </w:r>
      <w:proofErr w:type="spellStart"/>
      <w:r w:rsidRPr="003F03B4">
        <w:rPr>
          <w:rFonts w:ascii="Tahoma" w:hAnsi="Tahoma" w:cs="Tahoma"/>
        </w:rPr>
        <w:t>Komisji.Wzór</w:t>
      </w:r>
      <w:proofErr w:type="spellEnd"/>
      <w:r w:rsidRPr="003F03B4">
        <w:rPr>
          <w:rFonts w:ascii="Tahoma" w:hAnsi="Tahoma" w:cs="Tahoma"/>
        </w:rPr>
        <w:t xml:space="preserve"> upoważnienia określa załącznik </w:t>
      </w:r>
      <w:r w:rsidRPr="003F03B4">
        <w:rPr>
          <w:rFonts w:ascii="Tahoma" w:hAnsi="Tahoma" w:cs="Tahoma"/>
        </w:rPr>
        <w:t>nr 4.</w:t>
      </w:r>
    </w:p>
    <w:p w14:paraId="5D264411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7. Członkowie Komisji są obowiązani do zachowania w tajemnicy wszelkich uzyskanych w toku</w:t>
      </w:r>
    </w:p>
    <w:p w14:paraId="200E28E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postępowania informacji.</w:t>
      </w:r>
    </w:p>
    <w:p w14:paraId="5A44E36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8. Członkowie komisji wybierają spośród siebie przewodniczącego.</w:t>
      </w:r>
    </w:p>
    <w:p w14:paraId="1FD43E42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9. Komisja obraduje na posiedzeniach zwoływanych przez przewodnicząceg</w:t>
      </w:r>
      <w:r w:rsidRPr="003F03B4">
        <w:rPr>
          <w:rFonts w:ascii="Tahoma" w:hAnsi="Tahoma" w:cs="Tahoma"/>
        </w:rPr>
        <w:t>o stosownie do</w:t>
      </w:r>
      <w:r w:rsidRPr="003F03B4">
        <w:rPr>
          <w:rFonts w:ascii="Tahoma" w:hAnsi="Tahoma" w:cs="Tahoma"/>
        </w:rPr>
        <w:br/>
        <w:t>potrzeb prowadzonego postępowania. Z posiedzeń komisji sporządza się protokół,</w:t>
      </w:r>
      <w:r w:rsidRPr="003F03B4">
        <w:rPr>
          <w:rFonts w:ascii="Tahoma" w:hAnsi="Tahoma" w:cs="Tahoma"/>
        </w:rPr>
        <w:br/>
        <w:t>podpisywany przez przewodniczącego i wszystkie osoby biorące udział w posiedzeniu.</w:t>
      </w:r>
    </w:p>
    <w:p w14:paraId="2C65360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10. W przypadku konieczności wysłuchania świadków, komisja wzywa ich na posiedz</w:t>
      </w:r>
      <w:r w:rsidRPr="003F03B4">
        <w:rPr>
          <w:rFonts w:ascii="Tahoma" w:hAnsi="Tahoma" w:cs="Tahoma"/>
        </w:rPr>
        <w:t xml:space="preserve">enie. Z czynności tej </w:t>
      </w:r>
      <w:proofErr w:type="spellStart"/>
      <w:r w:rsidRPr="003F03B4">
        <w:rPr>
          <w:rFonts w:ascii="Tahoma" w:hAnsi="Tahoma" w:cs="Tahoma"/>
        </w:rPr>
        <w:t>sporzadzana</w:t>
      </w:r>
      <w:proofErr w:type="spellEnd"/>
      <w:r w:rsidRPr="003F03B4">
        <w:rPr>
          <w:rFonts w:ascii="Tahoma" w:hAnsi="Tahoma" w:cs="Tahoma"/>
        </w:rPr>
        <w:t xml:space="preserve"> jest notatka, która po przeczytaniu jest podpisywana przez świadków. Świadek podpisuje zobowiązanie o zachowaniu w poufności wszelkich faktów i okoliczności, z którymi zapoznał się  toku jego przesłuchania.</w:t>
      </w:r>
    </w:p>
    <w:p w14:paraId="41D69265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11. </w:t>
      </w:r>
      <w:r w:rsidRPr="003F03B4">
        <w:rPr>
          <w:rFonts w:ascii="Tahoma" w:hAnsi="Tahoma" w:cs="Tahoma"/>
        </w:rPr>
        <w:t>Posiedzenia Komisji mają charakter niejawny. Komisja rozpatruje skargę przy zachowaniu</w:t>
      </w:r>
      <w:r w:rsidRPr="003F03B4">
        <w:rPr>
          <w:rFonts w:ascii="Tahoma" w:hAnsi="Tahoma" w:cs="Tahoma"/>
        </w:rPr>
        <w:br/>
        <w:t>zasady bezstronności.</w:t>
      </w:r>
    </w:p>
    <w:p w14:paraId="5FBAFD1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12. Jeżeli  wysłuchanie  pracownika,  który  złożył  skargę lub  osoby, której zarzuca się stosowanie</w:t>
      </w:r>
    </w:p>
    <w:p w14:paraId="238C3160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, jest niemożliwe z powodu nieobecnoś</w:t>
      </w:r>
      <w:r w:rsidRPr="003F03B4">
        <w:rPr>
          <w:rFonts w:ascii="Tahoma" w:hAnsi="Tahoma" w:cs="Tahoma"/>
        </w:rPr>
        <w:t>ci w pracy,  bieg 14 dniowego  terminu  nie rozpoczyna  się,  a rozpoczęty ulega zawieszeniu do  dnia stawienia się w pracy wyżej wymienionych.</w:t>
      </w:r>
    </w:p>
    <w:p w14:paraId="544EF76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13. Komisja ma prawo wglądu do dokumentów, w tym akt osobowych skarżącego i oskarżonego</w:t>
      </w:r>
      <w:r w:rsidRPr="003F03B4">
        <w:rPr>
          <w:rFonts w:ascii="Tahoma" w:hAnsi="Tahoma" w:cs="Tahoma"/>
        </w:rPr>
        <w:br/>
        <w:t xml:space="preserve">o </w:t>
      </w:r>
      <w:proofErr w:type="spellStart"/>
      <w:r w:rsidRPr="003F03B4">
        <w:rPr>
          <w:rFonts w:ascii="Tahoma" w:hAnsi="Tahoma" w:cs="Tahoma"/>
        </w:rPr>
        <w:t>mobbing</w:t>
      </w:r>
      <w:proofErr w:type="spellEnd"/>
      <w:r w:rsidRPr="003F03B4">
        <w:rPr>
          <w:rFonts w:ascii="Tahoma" w:hAnsi="Tahoma" w:cs="Tahoma"/>
        </w:rPr>
        <w:t>, które przyczy</w:t>
      </w:r>
      <w:r w:rsidRPr="003F03B4">
        <w:rPr>
          <w:rFonts w:ascii="Tahoma" w:hAnsi="Tahoma" w:cs="Tahoma"/>
        </w:rPr>
        <w:t>nią się do ustalenia wszystkich okoliczności istotnych dla oceny</w:t>
      </w:r>
      <w:r w:rsidRPr="003F03B4">
        <w:rPr>
          <w:rFonts w:ascii="Tahoma" w:hAnsi="Tahoma" w:cs="Tahoma"/>
        </w:rPr>
        <w:br/>
        <w:t>zasadności skargi.</w:t>
      </w:r>
    </w:p>
    <w:p w14:paraId="747722B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14. Komisja podejmuje decyzje zwykłą większością głosów.</w:t>
      </w:r>
    </w:p>
    <w:p w14:paraId="197B5B3D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15. Ocenę wraz z wnioskami Komisja przekazuje Wójtowi Gminy. Końcowy </w:t>
      </w:r>
      <w:proofErr w:type="spellStart"/>
      <w:r w:rsidRPr="003F03B4">
        <w:rPr>
          <w:rFonts w:ascii="Tahoma" w:hAnsi="Tahoma" w:cs="Tahoma"/>
        </w:rPr>
        <w:t>protokól</w:t>
      </w:r>
      <w:proofErr w:type="spellEnd"/>
      <w:r w:rsidRPr="003F03B4">
        <w:rPr>
          <w:rFonts w:ascii="Tahoma" w:hAnsi="Tahoma" w:cs="Tahoma"/>
        </w:rPr>
        <w:t xml:space="preserve"> prac Komisji zawierający ocenę zasadn</w:t>
      </w:r>
      <w:r w:rsidRPr="003F03B4">
        <w:rPr>
          <w:rFonts w:ascii="Tahoma" w:hAnsi="Tahoma" w:cs="Tahoma"/>
        </w:rPr>
        <w:t>ości skargi wraz z wnioskami, komisja przekazuje Wójtowi Gminy. Wzór protokołu stanowi załącznik nr 2.</w:t>
      </w:r>
    </w:p>
    <w:p w14:paraId="2C67F2C7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16. Zakończenie postępowania powinno nastąpić nie później niż w terminie 3 miesięcy od dnia</w:t>
      </w:r>
      <w:r w:rsidRPr="003F03B4">
        <w:rPr>
          <w:rFonts w:ascii="Tahoma" w:hAnsi="Tahoma" w:cs="Tahoma"/>
        </w:rPr>
        <w:br/>
        <w:t>złożenia skargi.</w:t>
      </w:r>
    </w:p>
    <w:p w14:paraId="2AD977F0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17. W uzasadnionych przypadkach Wójt Gminy, </w:t>
      </w:r>
      <w:r w:rsidRPr="003F03B4">
        <w:rPr>
          <w:rFonts w:ascii="Tahoma" w:hAnsi="Tahoma" w:cs="Tahoma"/>
        </w:rPr>
        <w:t>na wniosek przewodniczącego Komisji,</w:t>
      </w:r>
      <w:r w:rsidRPr="003F03B4">
        <w:rPr>
          <w:rFonts w:ascii="Tahoma" w:hAnsi="Tahoma" w:cs="Tahoma"/>
        </w:rPr>
        <w:br/>
        <w:t>może przedłużyć termin zakończenia postępowania o kolejne 3 miesiące. O przedłużeniu</w:t>
      </w:r>
      <w:r w:rsidRPr="003F03B4">
        <w:rPr>
          <w:rFonts w:ascii="Tahoma" w:hAnsi="Tahoma" w:cs="Tahoma"/>
        </w:rPr>
        <w:br/>
        <w:t>terminu zakończenia postępowania zawiadamia się osoby, których ono dotyczy.</w:t>
      </w:r>
    </w:p>
    <w:p w14:paraId="73DAFC2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§ 7. </w:t>
      </w:r>
      <w:r w:rsidRPr="003F03B4">
        <w:rPr>
          <w:rFonts w:ascii="Tahoma" w:hAnsi="Tahoma" w:cs="Tahoma"/>
        </w:rPr>
        <w:t>1. W razie uznania przez Komisję skargi za zasadną wo</w:t>
      </w:r>
      <w:r w:rsidRPr="003F03B4">
        <w:rPr>
          <w:rFonts w:ascii="Tahoma" w:hAnsi="Tahoma" w:cs="Tahoma"/>
        </w:rPr>
        <w:t xml:space="preserve">bec sprawcy lub sprawców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 xml:space="preserve"> pracodawca podejmuje działania zmierzające do wyeliminowania stwierdzonych nieprawidłowości i zapobieganiu ich występowania w przyszłości. Ponadto pracodawca może zastosować upomnienie lub naganę oraz zmienić stosunek prac</w:t>
      </w:r>
      <w:r w:rsidRPr="003F03B4">
        <w:rPr>
          <w:rFonts w:ascii="Tahoma" w:hAnsi="Tahoma" w:cs="Tahoma"/>
        </w:rPr>
        <w:t>y w sposób przewidziany w Kodeksie pracy.</w:t>
      </w:r>
    </w:p>
    <w:p w14:paraId="3307D5A2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2. W przypadkach stwierdzenia stosowania 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 xml:space="preserve"> pracodawca może rozwiązać ze sprawcą (sprawcami) stosunek pracy.</w:t>
      </w:r>
    </w:p>
    <w:p w14:paraId="4E9B78B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lastRenderedPageBreak/>
        <w:t>3. W miarę możliwości pracodawca przenosi poszkodowanego pracownika, na jego wniosek</w:t>
      </w:r>
      <w:r w:rsidRPr="003F03B4">
        <w:rPr>
          <w:rFonts w:ascii="Tahoma" w:hAnsi="Tahoma" w:cs="Tahoma"/>
        </w:rPr>
        <w:br/>
        <w:t>lub za jego z</w:t>
      </w:r>
      <w:r w:rsidRPr="003F03B4">
        <w:rPr>
          <w:rFonts w:ascii="Tahoma" w:hAnsi="Tahoma" w:cs="Tahoma"/>
        </w:rPr>
        <w:t>godą, na inne stanowisko pracy lub w inny sposób zapobiega bezpośrednim</w:t>
      </w:r>
      <w:r w:rsidRPr="003F03B4">
        <w:rPr>
          <w:rFonts w:ascii="Tahoma" w:hAnsi="Tahoma" w:cs="Tahoma"/>
        </w:rPr>
        <w:br/>
        <w:t xml:space="preserve">kontaktom poszkodowanego ze sprawcą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.</w:t>
      </w:r>
    </w:p>
    <w:p w14:paraId="3D72447E" w14:textId="77777777" w:rsidR="00A77B3E" w:rsidRPr="003F03B4" w:rsidRDefault="003F03B4" w:rsidP="003F03B4">
      <w:pPr>
        <w:jc w:val="left"/>
        <w:rPr>
          <w:rFonts w:ascii="Tahoma" w:hAnsi="Tahoma" w:cs="Tahoma"/>
        </w:rPr>
        <w:sectPr w:rsidR="00A77B3E" w:rsidRPr="003F03B4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3F03B4">
        <w:rPr>
          <w:rFonts w:ascii="Tahoma" w:hAnsi="Tahoma" w:cs="Tahoma"/>
        </w:rPr>
        <w:t>§ 8. </w:t>
      </w:r>
      <w:r w:rsidRPr="003F03B4">
        <w:rPr>
          <w:rFonts w:ascii="Tahoma" w:hAnsi="Tahoma" w:cs="Tahoma"/>
        </w:rPr>
        <w:br/>
        <w:t>Bezpodstawne pomawianie o </w:t>
      </w:r>
      <w:proofErr w:type="spellStart"/>
      <w:r w:rsidRPr="003F03B4">
        <w:rPr>
          <w:rFonts w:ascii="Tahoma" w:hAnsi="Tahoma" w:cs="Tahoma"/>
        </w:rPr>
        <w:t>mobbing</w:t>
      </w:r>
      <w:proofErr w:type="spellEnd"/>
      <w:r w:rsidRPr="003F03B4">
        <w:rPr>
          <w:rFonts w:ascii="Tahoma" w:hAnsi="Tahoma" w:cs="Tahoma"/>
        </w:rPr>
        <w:t xml:space="preserve"> jest </w:t>
      </w:r>
      <w:r w:rsidRPr="003F03B4">
        <w:rPr>
          <w:rFonts w:ascii="Tahoma" w:hAnsi="Tahoma" w:cs="Tahoma"/>
        </w:rPr>
        <w:t>zabronione i stanowi naruszenie podstawowych</w:t>
      </w:r>
      <w:r w:rsidRPr="003F03B4">
        <w:rPr>
          <w:rFonts w:ascii="Tahoma" w:hAnsi="Tahoma" w:cs="Tahoma"/>
        </w:rPr>
        <w:br/>
        <w:t>obowiązków pracowniczych co może być podstawą do zastosowania przez Pracodawcę sankcji</w:t>
      </w:r>
      <w:r w:rsidRPr="003F03B4">
        <w:rPr>
          <w:rFonts w:ascii="Tahoma" w:hAnsi="Tahoma" w:cs="Tahoma"/>
        </w:rPr>
        <w:br/>
        <w:t>przewidzianych w przepisach prawa pracy.</w:t>
      </w:r>
    </w:p>
    <w:p w14:paraId="63BA6AF7" w14:textId="77777777" w:rsidR="00A77B3E" w:rsidRPr="003F03B4" w:rsidRDefault="003F03B4" w:rsidP="003F03B4">
      <w:pPr>
        <w:jc w:val="left"/>
        <w:rPr>
          <w:rFonts w:ascii="Tahoma" w:hAnsi="Tahoma" w:cs="Tahoma"/>
        </w:rPr>
        <w:sectPr w:rsidR="00A77B3E" w:rsidRPr="003F03B4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3F03B4">
        <w:rPr>
          <w:rFonts w:ascii="Tahoma" w:hAnsi="Tahoma" w:cs="Tahoma"/>
        </w:rPr>
        <w:lastRenderedPageBreak/>
        <w:fldChar w:fldCharType="begin"/>
      </w:r>
      <w:r w:rsidRPr="003F03B4">
        <w:rPr>
          <w:rFonts w:ascii="Tahoma" w:hAnsi="Tahoma" w:cs="Tahoma"/>
        </w:rPr>
        <w:fldChar w:fldCharType="separate"/>
      </w:r>
      <w:r w:rsidRPr="003F03B4">
        <w:rPr>
          <w:rFonts w:ascii="Tahoma" w:hAnsi="Tahoma" w:cs="Tahoma"/>
        </w:rPr>
        <w:fldChar w:fldCharType="end"/>
      </w:r>
      <w:r w:rsidRPr="003F03B4">
        <w:rPr>
          <w:rFonts w:ascii="Tahoma" w:hAnsi="Tahoma" w:cs="Tahoma"/>
        </w:rPr>
        <w:t>Załącznik Nr 1 do załącznika  Nr 1</w:t>
      </w:r>
      <w:r w:rsidRPr="003F03B4">
        <w:rPr>
          <w:rFonts w:ascii="Tahoma" w:hAnsi="Tahoma" w:cs="Tahoma"/>
        </w:rPr>
        <w:br/>
      </w:r>
      <w:hyperlink r:id="rId9" w:history="1">
        <w:r w:rsidRPr="003F03B4">
          <w:rPr>
            <w:rStyle w:val="Hipercze"/>
            <w:rFonts w:ascii="Tahoma" w:hAnsi="Tahoma" w:cs="Tahoma"/>
          </w:rPr>
          <w:t>Zalacznik1.1.pdf</w:t>
        </w:r>
      </w:hyperlink>
    </w:p>
    <w:p w14:paraId="01A673BB" w14:textId="77777777" w:rsidR="00A77B3E" w:rsidRPr="003F03B4" w:rsidRDefault="003F03B4" w:rsidP="003F03B4">
      <w:pPr>
        <w:jc w:val="left"/>
        <w:rPr>
          <w:rFonts w:ascii="Tahoma" w:hAnsi="Tahoma" w:cs="Tahoma"/>
        </w:rPr>
        <w:sectPr w:rsidR="00A77B3E" w:rsidRPr="003F03B4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3F03B4">
        <w:rPr>
          <w:rFonts w:ascii="Tahoma" w:hAnsi="Tahoma" w:cs="Tahoma"/>
        </w:rPr>
        <w:lastRenderedPageBreak/>
        <w:fldChar w:fldCharType="begin"/>
      </w:r>
      <w:r w:rsidRPr="003F03B4">
        <w:rPr>
          <w:rFonts w:ascii="Tahoma" w:hAnsi="Tahoma" w:cs="Tahoma"/>
        </w:rPr>
        <w:fldChar w:fldCharType="separate"/>
      </w:r>
      <w:r w:rsidRPr="003F03B4">
        <w:rPr>
          <w:rFonts w:ascii="Tahoma" w:hAnsi="Tahoma" w:cs="Tahoma"/>
        </w:rPr>
        <w:fldChar w:fldCharType="end"/>
      </w:r>
      <w:r w:rsidRPr="003F03B4">
        <w:rPr>
          <w:rFonts w:ascii="Tahoma" w:hAnsi="Tahoma" w:cs="Tahoma"/>
        </w:rPr>
        <w:t>Załącznik Nr 2 do załącznika  Nr 1</w:t>
      </w:r>
      <w:r w:rsidRPr="003F03B4">
        <w:rPr>
          <w:rFonts w:ascii="Tahoma" w:hAnsi="Tahoma" w:cs="Tahoma"/>
        </w:rPr>
        <w:br/>
      </w:r>
      <w:hyperlink r:id="rId11" w:history="1">
        <w:r w:rsidRPr="003F03B4">
          <w:rPr>
            <w:rStyle w:val="Hipercze"/>
            <w:rFonts w:ascii="Tahoma" w:hAnsi="Tahoma" w:cs="Tahoma"/>
          </w:rPr>
          <w:t>Zalacznik1.2.pdf</w:t>
        </w:r>
      </w:hyperlink>
    </w:p>
    <w:p w14:paraId="69B272EC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lastRenderedPageBreak/>
        <w:fldChar w:fldCharType="begin"/>
      </w:r>
      <w:r w:rsidRPr="003F03B4">
        <w:rPr>
          <w:rFonts w:ascii="Tahoma" w:hAnsi="Tahoma" w:cs="Tahoma"/>
        </w:rPr>
        <w:fldChar w:fldCharType="separate"/>
      </w:r>
      <w:r w:rsidRPr="003F03B4">
        <w:rPr>
          <w:rFonts w:ascii="Tahoma" w:hAnsi="Tahoma" w:cs="Tahoma"/>
        </w:rPr>
        <w:fldChar w:fldCharType="end"/>
      </w:r>
    </w:p>
    <w:p w14:paraId="7DEFA51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Załącznik nr 3 do Załącznika nr 1</w:t>
      </w:r>
    </w:p>
    <w:p w14:paraId="6D9D7B75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</w:r>
      <w:r w:rsidRPr="003F03B4">
        <w:rPr>
          <w:rFonts w:ascii="Tahoma" w:hAnsi="Tahoma" w:cs="Tahoma"/>
        </w:rPr>
        <w:tab/>
        <w:t xml:space="preserve">do wewnętrznej procedury </w:t>
      </w:r>
      <w:proofErr w:type="spellStart"/>
      <w:r w:rsidRPr="003F03B4">
        <w:rPr>
          <w:rFonts w:ascii="Tahoma" w:hAnsi="Tahoma" w:cs="Tahoma"/>
        </w:rPr>
        <w:t>antymobbingowej</w:t>
      </w:r>
      <w:proofErr w:type="spellEnd"/>
    </w:p>
    <w:p w14:paraId="4D962D84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KLAUZULA INFORMACYJNA</w:t>
      </w:r>
      <w:r w:rsidRPr="003F03B4">
        <w:rPr>
          <w:rFonts w:ascii="Tahoma" w:hAnsi="Tahoma" w:cs="Tahoma"/>
        </w:rPr>
        <w:br/>
        <w:t xml:space="preserve">DOTYCZĄCA PRZETWARZANIA DANYCH OSOBOWYCH </w:t>
      </w:r>
    </w:p>
    <w:p w14:paraId="155CFE1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Zgodnie z wymogami Rozporządzenia Parlamentu </w:t>
      </w:r>
      <w:r w:rsidRPr="003F03B4">
        <w:rPr>
          <w:rFonts w:ascii="Tahoma" w:hAnsi="Tahoma" w:cs="Tahoma"/>
        </w:rPr>
        <w:t>Europejskiego i Rady (UE) 2016/679 z dnia 27 kwietnia 2016 r. w sprawie ochrony osób fizycznych w związku z przetwarzaniem danych osobowych i w sprawie swobodnego przepływu takich danych (zwanego dalej Rozporządzeniem), informujemy o zasadach przetwarzania</w:t>
      </w:r>
      <w:r w:rsidRPr="003F03B4">
        <w:rPr>
          <w:rFonts w:ascii="Tahoma" w:hAnsi="Tahoma" w:cs="Tahoma"/>
        </w:rPr>
        <w:t xml:space="preserve"> Państwa danych osobowych oraz o przysługujących Państwu prawach:</w:t>
      </w:r>
    </w:p>
    <w:p w14:paraId="2B8C89BB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1.Administratorem Pani/Pana danych osobowych jest Urząd Gminy Wejherowo  jako pracodawca, za którego czynności z zakresu prawa pracy dokonuje Wójt  Gminy Wejherowo, ul. Transportowa 1, 84-20</w:t>
      </w:r>
      <w:r w:rsidRPr="003F03B4">
        <w:rPr>
          <w:rFonts w:ascii="Tahoma" w:hAnsi="Tahoma" w:cs="Tahoma"/>
        </w:rPr>
        <w:t>0 Wejherowo,  tel. (58) 677 97 01, e-mail:  </w:t>
      </w:r>
      <w:hyperlink r:id="rId12" w:history="1">
        <w:r w:rsidRPr="003F03B4">
          <w:rPr>
            <w:rStyle w:val="Hipercze"/>
            <w:rFonts w:ascii="Tahoma" w:hAnsi="Tahoma" w:cs="Tahoma"/>
          </w:rPr>
          <w:t>sekretariat@ug.wejherowo.pl</w:t>
        </w:r>
      </w:hyperlink>
      <w:r w:rsidRPr="003F03B4">
        <w:rPr>
          <w:rFonts w:ascii="Tahoma" w:hAnsi="Tahoma" w:cs="Tahoma"/>
        </w:rPr>
        <w:t>.</w:t>
      </w:r>
    </w:p>
    <w:p w14:paraId="498C8873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 xml:space="preserve">2. We wszystkich sprawach związanych z ochroną i przetwarzaniem danych osobowych mogą Państwo kontaktować się z Inspektorem Ochrony </w:t>
      </w:r>
      <w:r w:rsidRPr="003F03B4">
        <w:rPr>
          <w:rFonts w:ascii="Tahoma" w:hAnsi="Tahoma" w:cs="Tahoma"/>
        </w:rPr>
        <w:t>Danych Osobowych: ul. Transportowa 1, 84-200 Wejherowo,  tel. (58) 677 97 39,  </w:t>
      </w:r>
      <w:hyperlink r:id="rId13" w:history="1">
        <w:r w:rsidRPr="003F03B4">
          <w:rPr>
            <w:rStyle w:val="Hipercze"/>
            <w:rFonts w:ascii="Tahoma" w:hAnsi="Tahoma" w:cs="Tahoma"/>
          </w:rPr>
          <w:t>iod@ugwejherowo.pl</w:t>
        </w:r>
      </w:hyperlink>
      <w:r w:rsidRPr="003F03B4">
        <w:rPr>
          <w:rFonts w:ascii="Tahoma" w:hAnsi="Tahoma" w:cs="Tahoma"/>
        </w:rPr>
        <w:t xml:space="preserve">, </w:t>
      </w:r>
    </w:p>
    <w:p w14:paraId="2F5B827D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3. Pani/Pana dane osobowe przetwarzane będą w celu rozpatrzenia złożonej skargi w związku z podejrzeniem stosowani</w:t>
      </w:r>
      <w:r w:rsidRPr="003F03B4">
        <w:rPr>
          <w:rFonts w:ascii="Tahoma" w:hAnsi="Tahoma" w:cs="Tahoma"/>
        </w:rPr>
        <w:t xml:space="preserve">a </w:t>
      </w:r>
      <w:proofErr w:type="spellStart"/>
      <w:r w:rsidRPr="003F03B4">
        <w:rPr>
          <w:rFonts w:ascii="Tahoma" w:hAnsi="Tahoma" w:cs="Tahoma"/>
        </w:rPr>
        <w:t>mobbingu</w:t>
      </w:r>
      <w:proofErr w:type="spellEnd"/>
      <w:r w:rsidRPr="003F03B4">
        <w:rPr>
          <w:rFonts w:ascii="Tahoma" w:hAnsi="Tahoma" w:cs="Tahoma"/>
        </w:rPr>
        <w:t>:</w:t>
      </w:r>
    </w:p>
    <w:p w14:paraId="64A9BFAA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- na podstawie art. 943 § ustawy z dnia 26 czerwca 1974 r. – kodeks pracy, w zw. z art. 6 ust. 1 lit. c   ogólnego rozporządzenia o ochronie danych osobowych - w ramach realizacji obowiązku prawnego ciążącego na administratorze danych;</w:t>
      </w:r>
    </w:p>
    <w:p w14:paraId="5F2AB6D2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- na pod</w:t>
      </w:r>
      <w:r w:rsidRPr="003F03B4">
        <w:rPr>
          <w:rFonts w:ascii="Tahoma" w:hAnsi="Tahoma" w:cs="Tahoma"/>
        </w:rPr>
        <w:t>stawie art. 9 ust. 2 lit. b, przetwarzanie jest  niezbędne do wypełnienia obowiązków  i  wykonywania szczególnych  praw  przez  administratora lub osobę, której dane dotyczą, w dziedzinie prawa pracy, zabezpieczenia społecznego i ochrony socjalnej, o ile j</w:t>
      </w:r>
      <w:r w:rsidRPr="003F03B4">
        <w:rPr>
          <w:rFonts w:ascii="Tahoma" w:hAnsi="Tahoma" w:cs="Tahoma"/>
        </w:rPr>
        <w:t>est to dozwolone prawem Unii lub prawem państwa członkowskiego, lub porozumieniem zbiorowym na mocy prawa państwa członkowskiego przewidującymi odpowiednie zabezpieczenia praw podstawowych i interesów osoby, której dane dotyczą</w:t>
      </w:r>
    </w:p>
    <w:p w14:paraId="04B47CDF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5. Odbiorcami danych osobowy</w:t>
      </w:r>
      <w:r w:rsidRPr="003F03B4">
        <w:rPr>
          <w:rFonts w:ascii="Tahoma" w:hAnsi="Tahoma" w:cs="Tahoma"/>
        </w:rPr>
        <w:t>ch będą podmioty, którym należy udostępnić dane osobowe na podstawie przepisów prawa bądź wyrażonej zgody.</w:t>
      </w:r>
    </w:p>
    <w:p w14:paraId="1B271DAD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6.Posiada Pani/Pan prawo dostępu do treści swoich danych oraz prawo ich sprostowania lub prawo do ograniczenia przetwarzania.</w:t>
      </w:r>
    </w:p>
    <w:p w14:paraId="46AA4532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7.Posiada Pan/Pani praw</w:t>
      </w:r>
      <w:r w:rsidRPr="003F03B4">
        <w:rPr>
          <w:rFonts w:ascii="Tahoma" w:hAnsi="Tahoma" w:cs="Tahoma"/>
        </w:rPr>
        <w:t>o wniesienia skargi do Prezesa Urzędu Ochrony Danych Osobowych w sytuacji, gdy uzna Pan/Pani, że przetwarzanie danych osobowych narusza przepisy ogólnego rozporządzenia o ochronie danych osobowych.</w:t>
      </w:r>
    </w:p>
    <w:p w14:paraId="0D2D76B8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8.Podanie danych jest dobrowolne jednak niezbędne do należ</w:t>
      </w:r>
      <w:r w:rsidRPr="003F03B4">
        <w:rPr>
          <w:rFonts w:ascii="Tahoma" w:hAnsi="Tahoma" w:cs="Tahoma"/>
        </w:rPr>
        <w:t>ytego rozpatrzenia skargi.</w:t>
      </w:r>
    </w:p>
    <w:p w14:paraId="2430255F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9.Pani/Pana dane osobowe nie będą przekazywane do państwa trzeciego i organizacji międzynarodowej.</w:t>
      </w:r>
    </w:p>
    <w:p w14:paraId="66166DA6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t>10.Pani/Pana dane nie będą przetwarzane w sposób zautomatyzowany, w tym również profilowane.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817DD2" w:rsidRPr="003F03B4" w14:paraId="4A4ABACF" w14:textId="77777777"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965BB" w14:textId="77777777" w:rsidR="00A77B3E" w:rsidRPr="003F03B4" w:rsidRDefault="003F03B4" w:rsidP="003F03B4">
            <w:pPr>
              <w:jc w:val="left"/>
              <w:rPr>
                <w:rFonts w:ascii="Tahoma" w:hAnsi="Tahoma" w:cs="Tahoma"/>
              </w:rPr>
            </w:pPr>
            <w:r w:rsidRPr="003F03B4">
              <w:rPr>
                <w:rFonts w:ascii="Tahoma" w:hAnsi="Tahoma" w:cs="Tahoma"/>
              </w:rPr>
              <w:t>Data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0640B" w14:textId="77777777" w:rsidR="00A77B3E" w:rsidRPr="003F03B4" w:rsidRDefault="003F03B4" w:rsidP="003F03B4">
            <w:pPr>
              <w:jc w:val="left"/>
              <w:rPr>
                <w:rFonts w:ascii="Tahoma" w:hAnsi="Tahoma" w:cs="Tahoma"/>
              </w:rPr>
            </w:pPr>
            <w:r w:rsidRPr="003F03B4">
              <w:rPr>
                <w:rFonts w:ascii="Tahoma" w:hAnsi="Tahoma" w:cs="Tahoma"/>
              </w:rPr>
              <w:t>Podpis</w:t>
            </w:r>
          </w:p>
        </w:tc>
      </w:tr>
      <w:tr w:rsidR="00817DD2" w:rsidRPr="003F03B4" w14:paraId="12F3EB0F" w14:textId="77777777">
        <w:trPr>
          <w:trHeight w:val="600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D759C" w14:textId="77777777" w:rsidR="00A77B3E" w:rsidRPr="003F03B4" w:rsidRDefault="00A77B3E" w:rsidP="003F03B4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5B66A" w14:textId="77777777" w:rsidR="00A77B3E" w:rsidRPr="003F03B4" w:rsidRDefault="00A77B3E" w:rsidP="003F03B4">
            <w:pPr>
              <w:jc w:val="left"/>
              <w:rPr>
                <w:rFonts w:ascii="Tahoma" w:hAnsi="Tahoma" w:cs="Tahoma"/>
              </w:rPr>
            </w:pPr>
          </w:p>
        </w:tc>
      </w:tr>
    </w:tbl>
    <w:p w14:paraId="328D5D2A" w14:textId="77777777" w:rsidR="00A77B3E" w:rsidRPr="003F03B4" w:rsidRDefault="00A77B3E" w:rsidP="003F03B4">
      <w:pPr>
        <w:jc w:val="left"/>
        <w:rPr>
          <w:rFonts w:ascii="Tahoma" w:hAnsi="Tahoma" w:cs="Tahoma"/>
        </w:rPr>
        <w:sectPr w:rsidR="00A77B3E" w:rsidRPr="003F03B4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43BEF5E" w14:textId="77777777" w:rsidR="00A77B3E" w:rsidRPr="003F03B4" w:rsidRDefault="003F03B4" w:rsidP="003F03B4">
      <w:pPr>
        <w:jc w:val="left"/>
        <w:rPr>
          <w:rFonts w:ascii="Tahoma" w:hAnsi="Tahoma" w:cs="Tahoma"/>
        </w:rPr>
      </w:pPr>
      <w:r w:rsidRPr="003F03B4">
        <w:rPr>
          <w:rFonts w:ascii="Tahoma" w:hAnsi="Tahoma" w:cs="Tahoma"/>
        </w:rPr>
        <w:lastRenderedPageBreak/>
        <w:fldChar w:fldCharType="begin"/>
      </w:r>
      <w:r w:rsidRPr="003F03B4">
        <w:rPr>
          <w:rFonts w:ascii="Tahoma" w:hAnsi="Tahoma" w:cs="Tahoma"/>
        </w:rPr>
        <w:fldChar w:fldCharType="separate"/>
      </w:r>
      <w:r w:rsidRPr="003F03B4">
        <w:rPr>
          <w:rFonts w:ascii="Tahoma" w:hAnsi="Tahoma" w:cs="Tahoma"/>
        </w:rPr>
        <w:fldChar w:fldCharType="end"/>
      </w:r>
      <w:r w:rsidRPr="003F03B4">
        <w:rPr>
          <w:rFonts w:ascii="Tahoma" w:hAnsi="Tahoma" w:cs="Tahoma"/>
        </w:rPr>
        <w:t>Załącznik Nr 4 do załącznika  Nr 1</w:t>
      </w:r>
      <w:r w:rsidRPr="003F03B4">
        <w:rPr>
          <w:rFonts w:ascii="Tahoma" w:hAnsi="Tahoma" w:cs="Tahoma"/>
        </w:rPr>
        <w:br/>
      </w:r>
      <w:hyperlink r:id="rId15" w:history="1">
        <w:r w:rsidRPr="003F03B4">
          <w:rPr>
            <w:rStyle w:val="Hipercze"/>
            <w:rFonts w:ascii="Tahoma" w:hAnsi="Tahoma" w:cs="Tahoma"/>
          </w:rPr>
          <w:t>Zalacznik1.4.pdf</w:t>
        </w:r>
      </w:hyperlink>
    </w:p>
    <w:sectPr w:rsidR="00A77B3E" w:rsidRPr="003F03B4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7FC2" w14:textId="77777777" w:rsidR="00000000" w:rsidRDefault="003F03B4">
      <w:r>
        <w:separator/>
      </w:r>
    </w:p>
  </w:endnote>
  <w:endnote w:type="continuationSeparator" w:id="0">
    <w:p w14:paraId="33452B22" w14:textId="77777777" w:rsidR="00000000" w:rsidRDefault="003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DD2" w14:paraId="5886B22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8219C6" w14:textId="77777777" w:rsidR="00817DD2" w:rsidRDefault="003F03B4">
          <w:pPr>
            <w:jc w:val="left"/>
            <w:rPr>
              <w:sz w:val="18"/>
            </w:rPr>
          </w:pPr>
          <w:r>
            <w:rPr>
              <w:sz w:val="18"/>
            </w:rPr>
            <w:t>Id: 076FB13C-B5B1-47D3-B9CA-5D870716C274.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23CD45" w14:textId="77777777" w:rsidR="00817DD2" w:rsidRDefault="003F03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6D2CBA" w14:textId="77777777" w:rsidR="00817DD2" w:rsidRDefault="00817DD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DD2" w14:paraId="3674203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8E4370" w14:textId="77777777" w:rsidR="00817DD2" w:rsidRDefault="003F03B4">
          <w:pPr>
            <w:jc w:val="left"/>
            <w:rPr>
              <w:sz w:val="18"/>
            </w:rPr>
          </w:pPr>
          <w:r>
            <w:rPr>
              <w:sz w:val="18"/>
            </w:rPr>
            <w:t>Id: 076FB13C-B5B1-47D3-B9CA-5D870716C274.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BDE7D8" w14:textId="77777777" w:rsidR="00817DD2" w:rsidRDefault="003F03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0584AD" w14:textId="77777777" w:rsidR="00817DD2" w:rsidRDefault="00817DD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DD2" w14:paraId="071FF1F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EBCBD4" w14:textId="77777777" w:rsidR="00817DD2" w:rsidRDefault="003F03B4">
          <w:pPr>
            <w:jc w:val="left"/>
            <w:rPr>
              <w:sz w:val="18"/>
            </w:rPr>
          </w:pPr>
          <w:r>
            <w:rPr>
              <w:sz w:val="18"/>
            </w:rPr>
            <w:t>Id: 076FB13C-B5B1-47D3-B9CA-5D870716C274.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F76D11" w14:textId="2553BC87" w:rsidR="00817DD2" w:rsidRDefault="003F03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92E4A0" w14:textId="77777777" w:rsidR="00817DD2" w:rsidRDefault="00817DD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DD2" w14:paraId="06C1CBC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B75D379" w14:textId="77777777" w:rsidR="00817DD2" w:rsidRDefault="003F03B4">
          <w:pPr>
            <w:jc w:val="left"/>
            <w:rPr>
              <w:sz w:val="18"/>
            </w:rPr>
          </w:pPr>
          <w:r>
            <w:rPr>
              <w:sz w:val="18"/>
            </w:rPr>
            <w:t>Id: 076FB13C-B5B1-47D3-B9CA-5D870716C274.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3E9AB5" w14:textId="18744FE0" w:rsidR="00817DD2" w:rsidRDefault="003F03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B24EDA" w14:textId="77777777" w:rsidR="00817DD2" w:rsidRDefault="00817DD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DD2" w14:paraId="0F747D5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9C6F65" w14:textId="77777777" w:rsidR="00817DD2" w:rsidRDefault="003F03B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076FB13C-B5B1-47D3-B9CA-5D870716C274.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6A420C" w14:textId="41290D21" w:rsidR="00817DD2" w:rsidRDefault="003F03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F9F257" w14:textId="77777777" w:rsidR="00817DD2" w:rsidRDefault="00817DD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DD2" w14:paraId="2956A90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078650" w14:textId="77777777" w:rsidR="00817DD2" w:rsidRDefault="003F03B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076FB13C-B5B1-47D3-B9CA-5D870716C274.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B881C2" w14:textId="5EE99323" w:rsidR="00817DD2" w:rsidRDefault="003F03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9F11D5" w14:textId="77777777" w:rsidR="00817DD2" w:rsidRDefault="00817D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48E" w14:textId="77777777" w:rsidR="00000000" w:rsidRDefault="003F03B4">
      <w:r>
        <w:separator/>
      </w:r>
    </w:p>
  </w:footnote>
  <w:footnote w:type="continuationSeparator" w:id="0">
    <w:p w14:paraId="100B9D69" w14:textId="77777777" w:rsidR="00000000" w:rsidRDefault="003F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F03B4"/>
    <w:rsid w:val="00817DD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EDFF8"/>
  <w15:docId w15:val="{7F9AECD8-A31E-4EE3-8FC7-36F40AC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mailto:iod@ugwejherowo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mailto:sekretariat@ug.wejherowo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Zalacznik1.2.pdf" TargetMode="External"/><Relationship Id="rId5" Type="http://schemas.openxmlformats.org/officeDocument/2006/relationships/endnotes" Target="endnotes.xml"/><Relationship Id="rId15" Type="http://schemas.openxmlformats.org/officeDocument/2006/relationships/hyperlink" Target="Zalacznik1.4.pdf" TargetMode="Externa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Zalacznik1.1.pdf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102/2021 z dnia 2 sierpnia 2021 r.</dc:title>
  <dc:subject>w sprawie wprowadzenia Wewnętrznej Procedury Antymobbingowej w^Urzędzie  Gminy Wejherowo</dc:subject>
  <dc:creator>pczerwinski</dc:creator>
  <cp:lastModifiedBy>Piotr Czerwiński</cp:lastModifiedBy>
  <cp:revision>2</cp:revision>
  <dcterms:created xsi:type="dcterms:W3CDTF">2021-08-06T15:08:00Z</dcterms:created>
  <dcterms:modified xsi:type="dcterms:W3CDTF">2021-08-06T13:10:00Z</dcterms:modified>
  <cp:category>Akt prawny</cp:category>
</cp:coreProperties>
</file>