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57/2020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maja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wprowadzenia i stosowania wewnętrznej procedury w zakresie przeciwdziałania niewywiązywaniu się z obowiązku przekazywania informacji o schematach podatkowych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86a – 86o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1997r. Ordynacja podatkowa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900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późn.zm.)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uwagi na wejście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zmianie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podatku dochodowym od osób fizycznych,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podatku dochodowym od osób prawnych, ustawy – Ordynacja podatkowa oraz niektórych innych ustaw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2193) wprowadzającej do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Ordynacja podatkowa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900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późn.zm.) nowy rozdział 11a (art.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86a – 86o)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Gminie Wejherowo (zwaną dalej: Gminą) wprowadza się wewnętrzną procedurę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zakresie przeciwdziałania niewywiązywaniu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obowiązku przekazywania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schematach podatkowych (zwana dalej: Procedurą MDR).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Szczegółowy wykaz jednostek organizacyjnych Gminy, których dotyczy Zarządzenie, zawiera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Pracowników na samodzielnych stanowiskach oraz Kierowników referatów Urzędu Gminy zobowiązuje się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poinformowania podległych pracowników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wejściu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Procedury MDR;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zapoznania pracowników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Procedurą MDR oraz jej załącznikami;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kontroli przestrzegania przez pracowników wytycznych zawartych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Procedurze MDR oraz jej załącznikach.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Pracowników jednostek organizacyjnych Gminy, kierowników oraz pracowników referatów Urzędu Gminy oraz pracowników zatrudnionych na samodzielnych stanowiskach zobowiązuje się do przestrzegania regulacji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86a – 86o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Ordynacja podatkowa (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900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późn.zm.).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przygotowania Gminy do przeciwdziałania niewywiązywaniu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obowiązku przekazywania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schematach podatkowych sporządzona została „Wewnętrzna procedura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przeciwdziałania niewywiązywaniu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obowiązku przekazywania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schematach podatkowych”, zawarta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Skarbnikowi Gminy, kierownikom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pracownikom jednostek organizacyjnych Gminy oraz Urzędu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 Gminy Wejherowo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Henryk Skwarło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1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57/2020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Lista jednostek organizacyjnych Gminy Wejherowo objętych procedurą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przeciwdziałania niewywiązywaniu się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obowiązku przekazywania informacji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schematach podatkowych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75"/>
        <w:gridCol w:w="9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L.p.</w:t>
            </w:r>
          </w:p>
        </w:tc>
        <w:tc>
          <w:tcPr>
            <w:tcW w:w="9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8"/>
              </w:rPr>
              <w:t>Nazwa jednostki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Urząd Gminy w Wejherowie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Gimnazjum w Bolszewie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Szkoła Podstawowa w Bolszewie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Szkoła Podstawowa w Gościcinie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Szkoła Podstawowa w Orlu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Szkoła Podstawowa w Górze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Szkoła Podstawowa w Gowinie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Szkoła Podstawowa w Nowym Dworze Wejherowskim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9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Przedszkole w Bolszewie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9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>Gminny Ośrodek Pomocy Społecznej w Wejherowie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57/2020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28 maja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Z uwagi na wejście w życie z dniem 1 stycznia 2019 roku ustawy z dnia 23 października 2017 roku o zmianie ustawy o podatku dochodowym od osób fizycznych, ustawy o podatku dochodowym od osób prawnych, ustawy Ordynacja podatkowa oraz niektórych innych ustaw (Dz.U. z 2018 r. poz. 2193), wprowadzającej do ustawy z dnia 29 sierpnia 1997 r. Ordynacja podatkowa (tj. Dz.U. z 2018 r. poz. 900) nowy rozdział 11a (art. 86a – 86o) „Informacja o schematach podatkowych”, zaistniała konieczność wprowadzenia wewnętrznej procedury w zakresie przeciwdziałania niewywiązywaniu się z obowiązku przekazywania informacji o schematach podatkowych.</w:t>
      </w:r>
    </w:p>
    <w:sectPr>
      <w:footerReference w:type="default" r:id="rId7"/>
      <w:endnotePr>
        <w:numFmt w:val="decimal"/>
      </w:endnotePr>
      <w:type w:val="nextPage"/>
      <w:pgSz w:w="11906" w:h="16838" w:code="0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E6A4817E-97AF-4781-9E15-5DFE760D66ED.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E6A4817E-97AF-4781-9E15-5DFE760D66ED.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E6A4817E-97AF-4781-9E15-5DFE760D66ED.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E6A4817E-97AF-4781-9E15-5DFE760D66ED.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57/2020 z dnia 28 maja 2020 r.</dc:title>
  <dc:subject>w sprawie wprowadzenia i^stosowania wewnętrznej procedury w^zakresie przeciwdziałania niewywiązywaniu się z^obowiązku przekazywania informacji o^schematach podatkowych</dc:subject>
  <dc:creator>pczerwinski</dc:creator>
  <cp:lastModifiedBy>pczerwinski</cp:lastModifiedBy>
  <cp:revision>1</cp:revision>
  <dcterms:created xsi:type="dcterms:W3CDTF">2020-06-04T07:27:36Z</dcterms:created>
  <dcterms:modified xsi:type="dcterms:W3CDTF">2020-06-04T07:27:36Z</dcterms:modified>
  <cp:category>Akt prawny</cp:category>
</cp:coreProperties>
</file>