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nieodpłatnego nabycia prawa własności nieruchomości Powiatu Wejherowskiego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2021 r. poz. 1372, 1834),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 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 2021 r. poz. 1899, 815)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przyjęcie na rzecz Gminy Wejherowo od Powiatu Wejherowskiego darowizny nieruchomości, stanowiącej działkę oznaczoną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nr ewid. 77/4,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0,0107 ha, położoną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Łężycach,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GD1W/00081636/5,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cel publiczny.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85F05145-49A5-40F8-9332-C0C83027EEB0.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XXXVI/424/2021 z dnia 29 grudnia 2021 r.</dc:title>
  <dc:subject>w sprawie nieodpłatnego nabycia prawa własności nieruchomości Powiatu Wejherowskiego</dc:subject>
  <dc:creator>m.piekarska-klas</dc:creator>
  <cp:lastModifiedBy>m.piekarska-klas</cp:lastModifiedBy>
  <cp:revision>1</cp:revision>
  <dcterms:created xsi:type="dcterms:W3CDTF">2021-12-30T13:07:38Z</dcterms:created>
  <dcterms:modified xsi:type="dcterms:W3CDTF">2021-12-30T13:07:38Z</dcterms:modified>
  <cp:category>Akt prawny</cp:category>
</cp:coreProperties>
</file>