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XVII/213/2020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opieki nad zwierzętami bezdomnymi oraz zapobiegania bezdomności zwierząt w Gminie Wejherowo na rok 2020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1696, 1815)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638),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Program opieki nad zwierzętami bezdomnymi oraz zapobiegania bezdomności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 na rok 2020, stanowiący załącznik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 dni od dnia jej ogłoszenia w Dzienniku Urzędowym Województwa Pomorskiego.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XVII/213/2020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opieki nad zwierzętami bezdomnymi oraz zapobiegania bezdomności zwierząt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na rok 2020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programu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nad zwierzętami bezdomnymi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 bezdomności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Wykonawcami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pozarządowa: Ogólnopolskie Towarzystwo Ochrony Zwierząt „Animals”, na podstawie umowy podpisanej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Powiatowo-Gminna Spółdzielnia Socjalna "Kaszubia",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Wejherowo;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społeczne, stowarzyszenia, fundacje, których statutowym celem działania jest przeciwdziałanie bezdomności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Funkcje koordynatora działań podejmowanych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pełni Referat Inżynierii Środowiska Urzędu Gminy Wejherowo, który współpracuje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Inspekcji Weterynaryjnej.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Gminie Wejherowo opieka nad kotami wolno żyjącymi realizowana jest poprzez podejmowanie interwencji w sprawie kotów wolno żyjących, w postaci zapewnienia opieki lekarsko-weterynaryjnej oraz ich dokarmiania w miejscu przebywania tych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działań wymienionych w ust. 1 nastąpi poprzez współdziałanie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społecznymi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 Wejherowo oraz Powiatowo-Gminną Spółdzielnią Socjalną "Kaszubia".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wprowadza się stałe, interwencyjne wyłapywanie bezdomnych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Wyłapywaniem będą objęte bezdomne zwierzęta pozostawione bez opieki,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istnieje możliwość ustalenia ich właściciela lub innej osoby, pod której opieką dotychczas pozostawały,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chore lub zagrażające życiu, zdrowiu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bezpieczeństwu ludzi.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zapewnienia dalszej opieki nad bezdomnymi zwierzętami Gmina podpisuje umowę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prowadzącym działalność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– OTOZ „Animals”. Wyłapane zwierzęta będą przewożone do Schroniska dla zwierząt bezdomnych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Dąbrówce koło Wejherowa, znajdującego się pod adresem: 84-242 Dąbrówka Młyn nr 30, gmina Luzino.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Wyłapywanie bezdomnych zwierząt będzie prowadzone wyłącznie przy użyciu specjalistycznego sprzętu przeznaczonego do wyłapywania zwierząt,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 zagrożenia dla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zdrowia zwierząt,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zadawał im cierpienia, przy całkowitym zapewnieniu bezpieczeństwa ludziom.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bezdomnych zwierząt będzie odbywał się środkiem transportu przystosowanym do bezpiecznego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humanitarnego przewozu zwierząt. Transport zapewnia OTOZ „Animals”.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Wejherowo realizuje obligatoryjną sterylizację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kastrację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schroniskach dla zwierząt na zasadach ustalonych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jednostką prowadzącą schronisko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zwierząt,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istnieją przeciwwskazania do wykonywania tych zabiegów,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ich stan zdrowia lub wiek.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mogą być przeprowadzane wyłącznie przez lekarza weterynarii.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Zabiegom,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zwierzęta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umieszczenia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możliwość zgłoszenia się właściciela lub opiekuna.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zwierząt, które trafiły do schroniska, podejmuje lekarz weterynarii oraz kierownik schroniska.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Adopcji podlegać mogą tylko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wyłącznie zwierzęta poddane zabiegowi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 realizowane będzie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adopcji na stronach internetowych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prowadzący schronisko dla bezdomnych zwierząt, na podstawie zawartej umowy z gminą poszukuje nowych domów dla zwierząt i przekazuje zwierzęta do adopcji osobom zainteresowanym, zdolnym zapewnić należyte warunki bytowania.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może nastąpić wyłącznie przez lekarza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lecznicy dla zwierząt lub schronisku,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wyodrębnionym pomieszczeniu przeznaczonym do wykonywania zabiegów leczniczych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chirurgicznych. Wymagany jest humanitarny stosunek pracownika do czworonoga.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 uśpienia ślepych miotów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zwierząt prowadzonej przez OTOZ „Animals”.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Zwłoki uśpionych zwierząt muszą być odpowiednio zabezpieczone do czasu zabrania ich przez odpowiednie służby do tego przeznaczone.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się, umieszczenie bezdomnych zwierząt gospodarskich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Pana Tadeusza Sawickiego, Kniewo Aleja Lipowa 28, 84-252 Zamostne.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sytuacji wymagających pilnych interwencji względem zwierząt gospodarskich, dopuszcza się ich umieszczenie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Ośrodku dla zwierząt gospodarskich prowadzonym przez OTOZ „Animals"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Bojanie.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umieszczeniem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gospodarstwie, Gmina Wejherowo podejmie starania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znalezienia nowego właściciela dla tych zwierząt lub przekazuje zwierzęta właścicielowi gospodarstwa,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przebywały czasowo.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realizowane jest poprzez umowę pomiędzy Gminą Wejherowo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Łukaszem Małyszko lekarzem weterynarii, prowadzącym działalność gospodarczą pod nazwą Gabinet Weterynaryjny „Reda” Łukasz Małyszko przy ul. Jaśminowej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Redzie, który świadczyć będzie usługi całodobowo.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wprowadza się Plan znakowania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znakowania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obejmuje nieodpłatne znakowanie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właścicielom zwierząt, którzy zamieszkują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Znakowanie zwierząt odbywa się poprzez wszczepienie elektronicznego mikroprocesora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danych kontaktowych właściciela do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ogólnopolskich baz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znakowania zwierząt wykonywać będzie lekarz weterynarii, na podstawie zawartej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realizacji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ponosi Gmina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XIV/167/2019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Gminy Wejherowo na rok 2020, zmienionej Zarządzeniem nr 14/2020 Wójta Gminy Wejherowo z dnia 31 stycznia 2020 r. w sprawie zmiany budżetu Gminy na 2020 rok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01095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4300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przeznaczono 160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wydatkowane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3-7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wydatki – 4.000,00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67CEB0B5-88CE-4EB6-8158-06584EF03AB3.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67CEB0B5-88CE-4EB6-8158-06584EF03AB3.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XVII/213/2020 z dnia 20 maja 2020 r.</dc:title>
  <dc:subject>w sprawie uchwalenia Programu opieki nad zwierzętami bezdomnymi oraz zapobiegania bezdomności zwierząt w^Gminie Wejherowo na rok 2020</dc:subject>
  <dc:creator>dgesler</dc:creator>
  <cp:lastModifiedBy>dgesler</cp:lastModifiedBy>
  <cp:revision>1</cp:revision>
  <dcterms:created xsi:type="dcterms:W3CDTF">2020-05-22T09:30:50Z</dcterms:created>
  <dcterms:modified xsi:type="dcterms:W3CDTF">2020-05-22T09:30:50Z</dcterms:modified>
  <cp:category>Akt prawny</cp:category>
</cp:coreProperties>
</file>