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44" w:rsidRDefault="00004A44" w:rsidP="003D1323">
      <w:pPr>
        <w:rPr>
          <w:rFonts w:ascii="Times New Roman" w:hAnsi="Times New Roman" w:cs="Times New Roman"/>
          <w:b/>
          <w:sz w:val="28"/>
          <w:szCs w:val="28"/>
        </w:rPr>
      </w:pPr>
    </w:p>
    <w:p w:rsidR="00004A44" w:rsidRPr="003D1323" w:rsidRDefault="00004A44" w:rsidP="00004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323">
        <w:rPr>
          <w:rFonts w:ascii="Times New Roman" w:hAnsi="Times New Roman" w:cs="Times New Roman"/>
          <w:b/>
          <w:sz w:val="24"/>
          <w:szCs w:val="24"/>
        </w:rPr>
        <w:t>INFORMACJA:</w:t>
      </w:r>
    </w:p>
    <w:p w:rsidR="00004A44" w:rsidRPr="003D1323" w:rsidRDefault="00004A44" w:rsidP="00004A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4A44" w:rsidRPr="003D1323" w:rsidRDefault="00150605" w:rsidP="00004A4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1323">
        <w:rPr>
          <w:rFonts w:ascii="Times New Roman" w:hAnsi="Times New Roman" w:cs="Times New Roman"/>
          <w:sz w:val="24"/>
          <w:szCs w:val="24"/>
        </w:rPr>
        <w:t>W związku z przeta</w:t>
      </w:r>
      <w:r w:rsidR="00004A44" w:rsidRPr="003D1323">
        <w:rPr>
          <w:rFonts w:ascii="Times New Roman" w:hAnsi="Times New Roman" w:cs="Times New Roman"/>
          <w:sz w:val="24"/>
          <w:szCs w:val="24"/>
        </w:rPr>
        <w:t>rgami</w:t>
      </w:r>
      <w:r w:rsidRPr="003D1323">
        <w:rPr>
          <w:rFonts w:ascii="Times New Roman" w:hAnsi="Times New Roman" w:cs="Times New Roman"/>
          <w:sz w:val="24"/>
          <w:szCs w:val="24"/>
        </w:rPr>
        <w:t xml:space="preserve"> </w:t>
      </w:r>
      <w:r w:rsidR="00DA2FB6" w:rsidRPr="003D1323">
        <w:rPr>
          <w:rFonts w:ascii="Times New Roman" w:hAnsi="Times New Roman" w:cs="Times New Roman"/>
          <w:sz w:val="24"/>
          <w:szCs w:val="24"/>
        </w:rPr>
        <w:t xml:space="preserve">pisemnymi </w:t>
      </w:r>
      <w:r w:rsidR="00702B6D" w:rsidRPr="003D1323">
        <w:rPr>
          <w:rFonts w:ascii="Times New Roman" w:hAnsi="Times New Roman" w:cs="Times New Roman"/>
          <w:sz w:val="24"/>
          <w:szCs w:val="24"/>
        </w:rPr>
        <w:t>ograniczonymi</w:t>
      </w:r>
      <w:r w:rsidRPr="003D1323">
        <w:rPr>
          <w:rFonts w:ascii="Times New Roman" w:hAnsi="Times New Roman" w:cs="Times New Roman"/>
          <w:sz w:val="24"/>
          <w:szCs w:val="24"/>
        </w:rPr>
        <w:t xml:space="preserve"> </w:t>
      </w:r>
      <w:r w:rsidR="003D1323" w:rsidRPr="003D1323">
        <w:rPr>
          <w:rFonts w:ascii="Times New Roman" w:hAnsi="Times New Roman" w:cs="Times New Roman"/>
          <w:sz w:val="24"/>
          <w:szCs w:val="24"/>
        </w:rPr>
        <w:t>dla właścicieli nieruchomości graniczących z nieruchomością stanowiącą przedmiot przetargu</w:t>
      </w:r>
      <w:r w:rsidR="00702B6D" w:rsidRPr="003D1323">
        <w:rPr>
          <w:rFonts w:ascii="Times New Roman" w:hAnsi="Times New Roman" w:cs="Times New Roman"/>
          <w:sz w:val="24"/>
          <w:szCs w:val="24"/>
        </w:rPr>
        <w:t>,</w:t>
      </w:r>
      <w:r w:rsidR="003D1323" w:rsidRPr="003D1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1323" w:rsidRPr="003D1323">
        <w:rPr>
          <w:rFonts w:ascii="Times New Roman" w:hAnsi="Times New Roman" w:cs="Times New Roman"/>
          <w:sz w:val="24"/>
          <w:szCs w:val="24"/>
        </w:rPr>
        <w:t>na sprzedaż nieruchomości</w:t>
      </w:r>
      <w:r w:rsidR="003D1323" w:rsidRPr="003D1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323" w:rsidRPr="003D1323">
        <w:rPr>
          <w:rFonts w:ascii="Times New Roman" w:hAnsi="Times New Roman" w:cs="Times New Roman"/>
          <w:sz w:val="24"/>
          <w:szCs w:val="24"/>
        </w:rPr>
        <w:t>stanowiących własność Gminy Wejherowo,</w:t>
      </w:r>
      <w:r w:rsidR="00702B6D" w:rsidRPr="003D1323">
        <w:rPr>
          <w:rFonts w:ascii="Times New Roman" w:hAnsi="Times New Roman" w:cs="Times New Roman"/>
          <w:sz w:val="24"/>
          <w:szCs w:val="24"/>
        </w:rPr>
        <w:t xml:space="preserve"> Komisja Przetargowa podaje listę zwycięzców:</w:t>
      </w:r>
    </w:p>
    <w:p w:rsidR="00DA2FB6" w:rsidRPr="003D1323" w:rsidRDefault="00DA2FB6" w:rsidP="00004A4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323">
        <w:rPr>
          <w:rFonts w:ascii="Times New Roman" w:hAnsi="Times New Roman" w:cs="Times New Roman"/>
          <w:sz w:val="24"/>
          <w:szCs w:val="24"/>
        </w:rPr>
        <w:t xml:space="preserve">działka nr </w:t>
      </w:r>
      <w:r w:rsidR="003D1323" w:rsidRPr="003D1323">
        <w:rPr>
          <w:rFonts w:ascii="Times New Roman" w:hAnsi="Times New Roman" w:cs="Times New Roman"/>
          <w:sz w:val="24"/>
          <w:szCs w:val="24"/>
        </w:rPr>
        <w:t>360/1</w:t>
      </w:r>
      <w:r w:rsidR="003D1323">
        <w:rPr>
          <w:rFonts w:ascii="Times New Roman" w:hAnsi="Times New Roman" w:cs="Times New Roman"/>
          <w:sz w:val="24"/>
          <w:szCs w:val="24"/>
        </w:rPr>
        <w:t>1</w:t>
      </w:r>
      <w:r w:rsidR="003D1323" w:rsidRPr="003D1323">
        <w:rPr>
          <w:rFonts w:ascii="Times New Roman" w:hAnsi="Times New Roman" w:cs="Times New Roman"/>
          <w:sz w:val="24"/>
          <w:szCs w:val="24"/>
        </w:rPr>
        <w:t xml:space="preserve"> o pow. 0,0013 ha obręb Kąpino</w:t>
      </w:r>
      <w:r w:rsidRPr="003D1323">
        <w:rPr>
          <w:rFonts w:ascii="Times New Roman" w:hAnsi="Times New Roman" w:cs="Times New Roman"/>
          <w:sz w:val="24"/>
          <w:szCs w:val="24"/>
        </w:rPr>
        <w:t xml:space="preserve"> – </w:t>
      </w:r>
      <w:r w:rsidR="003D1323" w:rsidRPr="003D1323">
        <w:rPr>
          <w:rFonts w:ascii="Times New Roman" w:hAnsi="Times New Roman" w:cs="Times New Roman"/>
          <w:sz w:val="24"/>
          <w:szCs w:val="24"/>
        </w:rPr>
        <w:t>Państwo Jolanta i Grzegorz Łabęccy</w:t>
      </w:r>
      <w:r w:rsidRPr="003D1323">
        <w:rPr>
          <w:rFonts w:ascii="Times New Roman" w:hAnsi="Times New Roman" w:cs="Times New Roman"/>
          <w:sz w:val="24"/>
          <w:szCs w:val="24"/>
        </w:rPr>
        <w:t>;</w:t>
      </w:r>
    </w:p>
    <w:p w:rsidR="003D1323" w:rsidRPr="003D1323" w:rsidRDefault="00702B6D" w:rsidP="003D132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323">
        <w:rPr>
          <w:rFonts w:ascii="Times New Roman" w:hAnsi="Times New Roman" w:cs="Times New Roman"/>
          <w:sz w:val="24"/>
          <w:szCs w:val="24"/>
        </w:rPr>
        <w:t xml:space="preserve">działka nr </w:t>
      </w:r>
      <w:r w:rsidR="003D1323" w:rsidRPr="003D1323">
        <w:rPr>
          <w:rFonts w:ascii="Times New Roman" w:hAnsi="Times New Roman" w:cs="Times New Roman"/>
          <w:sz w:val="24"/>
          <w:szCs w:val="24"/>
        </w:rPr>
        <w:t>800/23 o pow. 0,0110 ha obręb Gościcino</w:t>
      </w:r>
      <w:r w:rsidR="00DA2FB6" w:rsidRPr="003D1323">
        <w:rPr>
          <w:rFonts w:ascii="Times New Roman" w:hAnsi="Times New Roman" w:cs="Times New Roman"/>
          <w:sz w:val="24"/>
          <w:szCs w:val="24"/>
        </w:rPr>
        <w:t xml:space="preserve"> </w:t>
      </w:r>
      <w:r w:rsidR="003D1323" w:rsidRPr="003D1323">
        <w:rPr>
          <w:rFonts w:ascii="Times New Roman" w:hAnsi="Times New Roman" w:cs="Times New Roman"/>
          <w:sz w:val="24"/>
          <w:szCs w:val="24"/>
        </w:rPr>
        <w:t>–</w:t>
      </w:r>
      <w:r w:rsidRPr="003D1323">
        <w:rPr>
          <w:rFonts w:ascii="Times New Roman" w:hAnsi="Times New Roman" w:cs="Times New Roman"/>
          <w:sz w:val="24"/>
          <w:szCs w:val="24"/>
        </w:rPr>
        <w:t xml:space="preserve"> </w:t>
      </w:r>
      <w:r w:rsidR="003D1323" w:rsidRPr="003D1323">
        <w:rPr>
          <w:rFonts w:ascii="Times New Roman" w:hAnsi="Times New Roman" w:cs="Times New Roman"/>
          <w:sz w:val="24"/>
          <w:szCs w:val="24"/>
        </w:rPr>
        <w:t xml:space="preserve">brak oferentów. </w:t>
      </w:r>
    </w:p>
    <w:p w:rsidR="003D1323" w:rsidRDefault="003D1323" w:rsidP="003D1323">
      <w:pPr>
        <w:ind w:firstLine="4395"/>
        <w:rPr>
          <w:rFonts w:ascii="Times New Roman" w:hAnsi="Times New Roman" w:cs="Times New Roman"/>
          <w:sz w:val="24"/>
          <w:szCs w:val="24"/>
        </w:rPr>
      </w:pPr>
    </w:p>
    <w:p w:rsidR="003D1323" w:rsidRPr="003D1323" w:rsidRDefault="003D1323" w:rsidP="003D1323">
      <w:pPr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 składzie:</w:t>
      </w:r>
    </w:p>
    <w:p w:rsidR="003D1323" w:rsidRDefault="003D1323" w:rsidP="003D1323">
      <w:pPr>
        <w:ind w:firstLine="4395"/>
        <w:rPr>
          <w:rFonts w:ascii="Times New Roman" w:hAnsi="Times New Roman" w:cs="Times New Roman"/>
          <w:sz w:val="24"/>
          <w:szCs w:val="24"/>
        </w:rPr>
      </w:pPr>
      <w:r w:rsidRPr="003D1323">
        <w:rPr>
          <w:rFonts w:ascii="Times New Roman" w:hAnsi="Times New Roman" w:cs="Times New Roman"/>
          <w:sz w:val="24"/>
          <w:szCs w:val="24"/>
        </w:rPr>
        <w:t xml:space="preserve">1. Karol </w:t>
      </w:r>
      <w:proofErr w:type="spellStart"/>
      <w:r w:rsidRPr="003D1323">
        <w:rPr>
          <w:rFonts w:ascii="Times New Roman" w:hAnsi="Times New Roman" w:cs="Times New Roman"/>
          <w:sz w:val="24"/>
          <w:szCs w:val="24"/>
        </w:rPr>
        <w:t>Wrosz</w:t>
      </w:r>
      <w:proofErr w:type="spellEnd"/>
      <w:r w:rsidRPr="003D1323">
        <w:rPr>
          <w:rFonts w:ascii="Times New Roman" w:hAnsi="Times New Roman" w:cs="Times New Roman"/>
          <w:sz w:val="24"/>
          <w:szCs w:val="24"/>
        </w:rPr>
        <w:t xml:space="preserve"> – Przewodniczący Komisji</w:t>
      </w:r>
    </w:p>
    <w:p w:rsidR="003D1323" w:rsidRPr="003D1323" w:rsidRDefault="003D1323" w:rsidP="003D1323">
      <w:pPr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D1323" w:rsidRDefault="003D1323" w:rsidP="003D1323">
      <w:pPr>
        <w:ind w:firstLine="4395"/>
        <w:rPr>
          <w:rFonts w:ascii="Times New Roman" w:hAnsi="Times New Roman" w:cs="Times New Roman"/>
          <w:sz w:val="24"/>
          <w:szCs w:val="24"/>
        </w:rPr>
      </w:pPr>
      <w:r w:rsidRPr="003D1323">
        <w:rPr>
          <w:rFonts w:ascii="Times New Roman" w:hAnsi="Times New Roman" w:cs="Times New Roman"/>
          <w:sz w:val="24"/>
          <w:szCs w:val="24"/>
        </w:rPr>
        <w:t>2. Hali</w:t>
      </w:r>
      <w:r>
        <w:rPr>
          <w:rFonts w:ascii="Times New Roman" w:hAnsi="Times New Roman" w:cs="Times New Roman"/>
          <w:sz w:val="24"/>
          <w:szCs w:val="24"/>
        </w:rPr>
        <w:t>na Baranowska – Członek Komisji</w:t>
      </w:r>
    </w:p>
    <w:p w:rsidR="003D1323" w:rsidRPr="003D1323" w:rsidRDefault="003D1323" w:rsidP="003D1323">
      <w:pPr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D1323" w:rsidRDefault="003D1323" w:rsidP="003D1323">
      <w:pPr>
        <w:ind w:firstLine="4395"/>
        <w:rPr>
          <w:rFonts w:ascii="Times New Roman" w:hAnsi="Times New Roman" w:cs="Times New Roman"/>
          <w:sz w:val="24"/>
          <w:szCs w:val="24"/>
        </w:rPr>
      </w:pPr>
      <w:r w:rsidRPr="003D132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Hanna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Kleba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Członek Komisji</w:t>
      </w:r>
    </w:p>
    <w:p w:rsidR="003D1323" w:rsidRPr="003D1323" w:rsidRDefault="003D1323" w:rsidP="003D1323">
      <w:pPr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bookmarkStart w:id="0" w:name="_GoBack"/>
      <w:bookmarkEnd w:id="0"/>
    </w:p>
    <w:p w:rsidR="003D1323" w:rsidRPr="003D1323" w:rsidRDefault="003D1323" w:rsidP="003D13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323" w:rsidRDefault="003D1323" w:rsidP="003D13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323" w:rsidRDefault="003D1323" w:rsidP="003D13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323" w:rsidRDefault="003D1323" w:rsidP="003D13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323" w:rsidRDefault="003D1323" w:rsidP="003D13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323" w:rsidRPr="003D1323" w:rsidRDefault="003D1323" w:rsidP="003D13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2FB6" w:rsidRPr="003D1323" w:rsidRDefault="003D1323" w:rsidP="003D1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wywieszenia listy: 22</w:t>
      </w:r>
      <w:r w:rsidRPr="003D1323">
        <w:rPr>
          <w:rFonts w:ascii="Times New Roman" w:hAnsi="Times New Roman" w:cs="Times New Roman"/>
          <w:sz w:val="24"/>
          <w:szCs w:val="24"/>
        </w:rPr>
        <w:t>.12.2022 r.</w:t>
      </w:r>
    </w:p>
    <w:sectPr w:rsidR="00DA2FB6" w:rsidRPr="003D1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64D" w:rsidRDefault="0039564D" w:rsidP="00150605">
      <w:pPr>
        <w:spacing w:after="0" w:line="240" w:lineRule="auto"/>
      </w:pPr>
      <w:r>
        <w:separator/>
      </w:r>
    </w:p>
  </w:endnote>
  <w:endnote w:type="continuationSeparator" w:id="0">
    <w:p w:rsidR="0039564D" w:rsidRDefault="0039564D" w:rsidP="0015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64D" w:rsidRDefault="0039564D" w:rsidP="00150605">
      <w:pPr>
        <w:spacing w:after="0" w:line="240" w:lineRule="auto"/>
      </w:pPr>
      <w:r>
        <w:separator/>
      </w:r>
    </w:p>
  </w:footnote>
  <w:footnote w:type="continuationSeparator" w:id="0">
    <w:p w:rsidR="0039564D" w:rsidRDefault="0039564D" w:rsidP="00150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068DA"/>
    <w:multiLevelType w:val="hybridMultilevel"/>
    <w:tmpl w:val="A57AE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3B"/>
    <w:rsid w:val="00004A44"/>
    <w:rsid w:val="00150605"/>
    <w:rsid w:val="0028637B"/>
    <w:rsid w:val="002B0AE4"/>
    <w:rsid w:val="0039564D"/>
    <w:rsid w:val="003D1323"/>
    <w:rsid w:val="006043DA"/>
    <w:rsid w:val="006B5B41"/>
    <w:rsid w:val="006E16BC"/>
    <w:rsid w:val="00702B6D"/>
    <w:rsid w:val="00C114F9"/>
    <w:rsid w:val="00DA2FB6"/>
    <w:rsid w:val="00F55E3B"/>
    <w:rsid w:val="00FA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06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06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060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6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6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605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06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1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323"/>
  </w:style>
  <w:style w:type="paragraph" w:styleId="Stopka">
    <w:name w:val="footer"/>
    <w:basedOn w:val="Normalny"/>
    <w:link w:val="StopkaZnak"/>
    <w:uiPriority w:val="99"/>
    <w:unhideWhenUsed/>
    <w:rsid w:val="003D1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06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06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060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6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6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605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06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1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323"/>
  </w:style>
  <w:style w:type="paragraph" w:styleId="Stopka">
    <w:name w:val="footer"/>
    <w:basedOn w:val="Normalny"/>
    <w:link w:val="StopkaZnak"/>
    <w:uiPriority w:val="99"/>
    <w:unhideWhenUsed/>
    <w:rsid w:val="003D1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E7EDF-3611-4FED-A14C-0825E4CA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pkleba</dc:creator>
  <cp:lastModifiedBy>pkleba</cp:lastModifiedBy>
  <cp:revision>2</cp:revision>
  <cp:lastPrinted>2022-12-22T11:08:00Z</cp:lastPrinted>
  <dcterms:created xsi:type="dcterms:W3CDTF">2022-12-22T11:08:00Z</dcterms:created>
  <dcterms:modified xsi:type="dcterms:W3CDTF">2022-12-22T11:08:00Z</dcterms:modified>
</cp:coreProperties>
</file>