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15/2023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Socjalnej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3 ust. 1 Regulaminu Zakładowego Funduszu Świadczeń Socjalnych stanowiącego załącznik do zarządzenia Wójta Gminy Wejherowo  nr 9/2023 z dnia 20.01.2023 r.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Realizując postanowienia przyjętego Regulaminu Zakładowego Funduszu Świadczeń Socjalnych, powołuję Komisję Socjalną ZFŚS, w skład której wchodzą: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Aneta Pańka – jako przedstawiciel pracowników,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Bożena Soitz – jako przedstawiciel pracowników,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Jacek Macholl – jako przedstawiciel pracodawcy.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Zobowiązuję członków Komisji Socjalnej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regulaminu pracy Komisji oraz wybrania spośród swego grona przewodniczącego – na pierwszym posiedzeniu;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ustawy o zakładowym funduszu świadczeń socjalnych oraz obowiązującego Regulaminu ZFŚS;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przepisów rozporządzenia Parlamentu Europejskiego i Rady (UE) 2016/679 z dnia 27 kwietnia 2016 r. w sprawie ochrony osób fizycznych w związku z przetwarzaniem danych osobowych i w sprawie swobodnego przepływu takich danych oraz uchylenia dyrektywy 95/46/WE (RODO);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zachowania w tajemnicy informacji uzyskanych w czasie prac Komisji Socjalnej.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Zobowiązanie, o którym mowa w ust. 1, członkowie Komisji podejmują pisemnie, składając         oświadczenie w tej sprawie.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§ 3 ust. 4 Regulaminu Zakładowego Funduszu Świadczeń Socjalnych kadencja Komisji Socjalnej trwa 3 lata, począwszy od dnia pierwszego posiedzenia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 23/2021 Wójta Gminy Wejherowo z dnia 10 lutego 2021 r. w sprawie powołania Komisji ZFŚS.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Wejherowo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7E963B7D-6F8D-4897-8FB6-3B83155BDF01.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15/2023 z dnia 6 lutego 2023 r.</dc:title>
  <dc:subject>w sprawie powołania Komisji Socjalnej</dc:subject>
  <dc:creator>pczerwinski</dc:creator>
  <cp:lastModifiedBy>pczerwinski</cp:lastModifiedBy>
  <cp:revision>1</cp:revision>
  <dcterms:created xsi:type="dcterms:W3CDTF">2023-02-08T07:44:03Z</dcterms:created>
  <dcterms:modified xsi:type="dcterms:W3CDTF">2023-02-08T07:44:03Z</dcterms:modified>
  <cp:category>Akt prawny</cp:category>
</cp:coreProperties>
</file>