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LIV/620/2023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przebiegu granicy między obrębami geodezyjnymi Bolszewo i Orle.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samorzadzie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j.: Dz. 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§6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Rozwoju, Pracy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Technologii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(Dz.U.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1390), po przeprowadzeniu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Wejherowo,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Wystąpić do Starosty Powiatu Wejherowskiego, jako organu prowadzącego ewidencję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dokonanie zmiany granic obrębów geodezyjnych wsi Bolszewo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Orle, poprzez odłączenie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obrębu geodezyjnego wsi Bolszewo działek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numerach ewidencyjnych: 1261/2, 1261/3, 1261/4, 1261/5, 1261/6, 1261/7, 1261/8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47/1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przyłączenie ich do obrębu geodezyjnego wsi Orle.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Obszar objęty zmianą granicy obrębów przedstawia załącznik graficzny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LIV/620/2023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kwietnia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9D00BED9-A117-4586-9145-C932604136C1.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9D00BED9-A117-4586-9145-C932604136C1.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LIV/620/2023 z dnia 26 kwietnia 2023 r.</dc:title>
  <dc:subject>w sprawie zmiany przebiegu granicy między obrębami geodezyjnymi Bolszewo i^Orle.</dc:subject>
  <dc:creator>a.adach</dc:creator>
  <cp:lastModifiedBy>a.adach</cp:lastModifiedBy>
  <cp:revision>1</cp:revision>
  <dcterms:created xsi:type="dcterms:W3CDTF">2023-04-27T13:30:40Z</dcterms:created>
  <dcterms:modified xsi:type="dcterms:W3CDTF">2023-04-27T13:30:40Z</dcterms:modified>
  <cp:category>Akt prawny</cp:category>
</cp:coreProperties>
</file>