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73/2023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16 czerwca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rozstrzygnięcia otwartego konkursu ofert na realizację zadania publicznego Gminy Wejherowo z zakresu działalności na rzecz dzieci, w tym wypoczynku letniego dzieci i młodzieży w 2023 roku.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40, 572)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2h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wolontariacie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571),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Uchwałą Nr Nr XLVIII/562/2022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rocznego programu współpracy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organizacjami pozarządowymi oraz podmiotami,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wolontariacie na rok 2023,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Zarządzeniem nr 51/2023 Wójta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09.05.2023 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ogłoszenia otwartego konkursu ofertna realizację zadania publicznego Gminy Wejherowo 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zakresu działalności na rzecz dzieci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młodzieży,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 wypoczynku letniego dzieci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młodzieży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roku,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Ogłasza się wyniki otwartego konkursu ofert na realizację zadania publicznego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zakresu działalności na rzecz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młodzieży,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tym wypoczynku letniego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młodzieży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 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stowarzyszeń, których oferty zostały wybrane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postępowaniu konkursowym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kwotami dotacji stanowi załącznik do niniejszego zarządzenia,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działalność na rzecz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wypoczynek letni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Oferty spełniły wymogi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oraz warunki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kryteria ogłoszonego konkursu.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Sekretarzowi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Urzędu Gminy Wejherowo, na stronie internetowej www.ugwejherowo.pl oraz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211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Wójt</w:t>
            </w:r>
          </w:p>
          <w:p>
            <w:pPr>
              <w:jc w:val="center"/>
            </w:pPr>
            <w:r>
              <w:t>Przemysław Kiedrowski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71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1 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73/2023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16.06.2023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39"/>
        <w:gridCol w:w="4484"/>
        <w:gridCol w:w="3057"/>
        <w:gridCol w:w="2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Działalność na rzecz dzieci i młodzieży, w tym wypoczynek letni dzieci i młodzieży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Lp.</w:t>
            </w:r>
          </w:p>
        </w:tc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Stowarzyszenie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Nazwa zadania publicznego</w:t>
            </w:r>
          </w:p>
        </w:tc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Kwota przyznanej dotacji w 2023 roku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4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Katolicki Klub Sportowy Orle</w:t>
            </w:r>
          </w:p>
        </w:tc>
        <w:tc>
          <w:tcPr>
            <w:tcW w:w="28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"Rowerem ku przygodzie - cykl rajdów rowerowych dla dzieci i młodzieży"</w:t>
            </w: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2.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Katolicki Klub Sportowy Orle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"Futbolowe Lato 2023 - aktywny wypoczynek dzieci z sołectwa Orle"</w:t>
            </w: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 1 400,00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3.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Fundacja Pomocy Tleniak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"Bardzo wszechstronny, sprawny młody człowiek - wypoczynek letni"</w:t>
            </w: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1 500,00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09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4.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Fundacja Artistica 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"Ogólnorozwojowe zajęcia sportowe z elementami gimnastyki artystycznej oraz akrobatyki dla dzieci w okresie wakacji"</w:t>
            </w: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2 000,00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09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5.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Kolegium Zakonu Pijarów Bolszewo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"Letni wypoczynek dzieci i młodzieży"</w:t>
            </w: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7 100,00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09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6.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Wejherowska Akademia Piłki Nożnej Błękitni Wejherowo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"Wakacyjna Szkółka Sportowa 2023 w Kąpinie"</w:t>
            </w:r>
          </w:p>
        </w:tc>
        <w:tc>
          <w:tcPr>
            <w:tcW w:w="20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 5 000,00 zł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43DB1494-1797-482E-9F81-A0B9A399BAF3.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43DB1494-1797-482E-9F81-A0B9A399BAF3.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73/2023 z dnia 16 czerwca 2023 r.</dc:title>
  <dc:subject>w sprawie rozstrzygnięcia otwartego konkursu ofert na realizację zadania publicznego Gminy Wejherowo z^zakresu działalności na rzecz dzieci, w^tym wypoczynku letniego dzieci i^młodzieży w^2023 roku.</dc:subject>
  <dc:creator>pczerwinski</dc:creator>
  <cp:lastModifiedBy>pczerwinski</cp:lastModifiedBy>
  <cp:revision>1</cp:revision>
  <dcterms:created xsi:type="dcterms:W3CDTF">2023-06-26T07:21:17Z</dcterms:created>
  <dcterms:modified xsi:type="dcterms:W3CDTF">2023-06-26T07:21:17Z</dcterms:modified>
  <cp:category>Akt prawny</cp:category>
</cp:coreProperties>
</file>